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5AD" w:rsidRPr="00D905AD" w:rsidRDefault="00D905AD" w:rsidP="00D905AD">
      <w:pPr>
        <w:pStyle w:val="Textkrper-Einzug3"/>
        <w:ind w:left="0"/>
        <w:rPr>
          <w:rFonts w:ascii="Times New Roman" w:hAnsi="Times New Roman"/>
          <w:sz w:val="22"/>
          <w:szCs w:val="22"/>
        </w:rPr>
      </w:pPr>
      <w:r w:rsidRPr="00D905AD">
        <w:rPr>
          <w:rFonts w:ascii="Times New Roman" w:hAnsi="Times New Roman"/>
          <w:sz w:val="22"/>
          <w:szCs w:val="22"/>
        </w:rPr>
        <w:t>Valentin Dessoy</w:t>
      </w:r>
    </w:p>
    <w:p w:rsidR="005712CE" w:rsidRPr="00D905AD" w:rsidRDefault="006B16A9" w:rsidP="00D905AD">
      <w:pPr>
        <w:pStyle w:val="Textkrper-Einzug3"/>
        <w:ind w:left="0"/>
        <w:rPr>
          <w:rFonts w:ascii="Times New Roman" w:hAnsi="Times New Roman"/>
          <w:b/>
          <w:sz w:val="28"/>
          <w:szCs w:val="28"/>
        </w:rPr>
      </w:pPr>
      <w:r>
        <w:rPr>
          <w:rFonts w:ascii="Times New Roman" w:hAnsi="Times New Roman"/>
          <w:b/>
          <w:sz w:val="28"/>
          <w:szCs w:val="28"/>
        </w:rPr>
        <w:t xml:space="preserve">Nur Mut: </w:t>
      </w:r>
      <w:r w:rsidR="00D905AD" w:rsidRPr="00D905AD">
        <w:rPr>
          <w:rFonts w:ascii="Times New Roman" w:hAnsi="Times New Roman"/>
          <w:b/>
          <w:sz w:val="28"/>
          <w:szCs w:val="28"/>
        </w:rPr>
        <w:t>Vom</w:t>
      </w:r>
      <w:r w:rsidR="00A11DE5" w:rsidRPr="00D905AD">
        <w:rPr>
          <w:rFonts w:ascii="Times New Roman" w:hAnsi="Times New Roman"/>
          <w:b/>
          <w:sz w:val="28"/>
          <w:szCs w:val="28"/>
        </w:rPr>
        <w:t xml:space="preserve"> Pfad </w:t>
      </w:r>
      <w:r w:rsidR="00D905AD" w:rsidRPr="00D905AD">
        <w:rPr>
          <w:rFonts w:ascii="Times New Roman" w:hAnsi="Times New Roman"/>
          <w:b/>
          <w:sz w:val="28"/>
          <w:szCs w:val="28"/>
        </w:rPr>
        <w:t>abweichen</w:t>
      </w:r>
      <w:r w:rsidR="00A11DE5" w:rsidRPr="00D905AD">
        <w:rPr>
          <w:rFonts w:ascii="Times New Roman" w:hAnsi="Times New Roman"/>
          <w:b/>
          <w:sz w:val="28"/>
          <w:szCs w:val="28"/>
        </w:rPr>
        <w:t xml:space="preserve"> und </w:t>
      </w:r>
      <w:r w:rsidR="00D905AD" w:rsidRPr="00D905AD">
        <w:rPr>
          <w:rFonts w:ascii="Times New Roman" w:hAnsi="Times New Roman"/>
          <w:b/>
          <w:sz w:val="28"/>
          <w:szCs w:val="28"/>
        </w:rPr>
        <w:t>den Systemwechsel vorbereiten</w:t>
      </w:r>
    </w:p>
    <w:p w:rsidR="005712CE" w:rsidRPr="00C27012" w:rsidRDefault="00C27012" w:rsidP="005712CE">
      <w:pPr>
        <w:pStyle w:val="Textkrper-Einzug3"/>
        <w:ind w:left="0"/>
        <w:rPr>
          <w:rFonts w:ascii="Times New Roman" w:hAnsi="Times New Roman"/>
          <w:sz w:val="22"/>
          <w:szCs w:val="22"/>
        </w:rPr>
      </w:pPr>
      <w:r>
        <w:rPr>
          <w:rFonts w:ascii="Times New Roman" w:hAnsi="Times New Roman"/>
          <w:sz w:val="22"/>
          <w:szCs w:val="22"/>
        </w:rPr>
        <w:t xml:space="preserve">Wie </w:t>
      </w:r>
      <w:r w:rsidRPr="00C27012">
        <w:rPr>
          <w:rFonts w:ascii="Times New Roman" w:hAnsi="Times New Roman"/>
          <w:sz w:val="22"/>
          <w:szCs w:val="22"/>
        </w:rPr>
        <w:t xml:space="preserve">Kirchenentwicklung </w:t>
      </w:r>
      <w:r>
        <w:rPr>
          <w:rFonts w:ascii="Times New Roman" w:hAnsi="Times New Roman"/>
          <w:sz w:val="22"/>
          <w:szCs w:val="22"/>
        </w:rPr>
        <w:t>in Gang kommen kann</w:t>
      </w:r>
    </w:p>
    <w:p w:rsidR="00303670" w:rsidRDefault="00303670" w:rsidP="005712CE">
      <w:pPr>
        <w:pStyle w:val="Textkrper-Einzug3"/>
        <w:ind w:left="0"/>
        <w:rPr>
          <w:rFonts w:ascii="Times New Roman" w:hAnsi="Times New Roman"/>
          <w:sz w:val="22"/>
          <w:szCs w:val="22"/>
        </w:rPr>
      </w:pPr>
    </w:p>
    <w:p w:rsidR="00832122" w:rsidRPr="00485C0A" w:rsidRDefault="00216888" w:rsidP="005712CE">
      <w:pPr>
        <w:pStyle w:val="Textkrper-Einzug3"/>
        <w:ind w:left="0"/>
        <w:rPr>
          <w:rFonts w:ascii="Times New Roman" w:hAnsi="Times New Roman"/>
          <w:sz w:val="22"/>
          <w:szCs w:val="22"/>
        </w:rPr>
      </w:pPr>
      <w:r>
        <w:rPr>
          <w:rFonts w:ascii="Times New Roman" w:hAnsi="Times New Roman"/>
          <w:sz w:val="22"/>
          <w:szCs w:val="22"/>
        </w:rPr>
        <w:t>„</w:t>
      </w:r>
      <w:r w:rsidR="005712CE" w:rsidRPr="00485C0A">
        <w:rPr>
          <w:rFonts w:ascii="Times New Roman" w:hAnsi="Times New Roman"/>
          <w:sz w:val="22"/>
          <w:szCs w:val="22"/>
        </w:rPr>
        <w:t>Kirche ist mehr als Organisation</w:t>
      </w:r>
      <w:r>
        <w:rPr>
          <w:rFonts w:ascii="Times New Roman" w:hAnsi="Times New Roman"/>
          <w:sz w:val="22"/>
          <w:szCs w:val="22"/>
        </w:rPr>
        <w:t>!“</w:t>
      </w:r>
      <w:r w:rsidR="005712CE" w:rsidRPr="00485C0A">
        <w:rPr>
          <w:rFonts w:ascii="Times New Roman" w:hAnsi="Times New Roman"/>
          <w:sz w:val="22"/>
          <w:szCs w:val="22"/>
        </w:rPr>
        <w:t xml:space="preserve"> </w:t>
      </w:r>
      <w:r w:rsidR="00B55E2E">
        <w:rPr>
          <w:rFonts w:ascii="Times New Roman" w:hAnsi="Times New Roman"/>
          <w:sz w:val="22"/>
          <w:szCs w:val="22"/>
        </w:rPr>
        <w:t xml:space="preserve">– </w:t>
      </w:r>
      <w:r w:rsidR="005712CE" w:rsidRPr="00485C0A">
        <w:rPr>
          <w:rFonts w:ascii="Times New Roman" w:hAnsi="Times New Roman"/>
          <w:sz w:val="22"/>
          <w:szCs w:val="22"/>
        </w:rPr>
        <w:t xml:space="preserve">Das wird </w:t>
      </w:r>
      <w:r>
        <w:rPr>
          <w:rFonts w:ascii="Times New Roman" w:hAnsi="Times New Roman"/>
          <w:sz w:val="22"/>
          <w:szCs w:val="22"/>
        </w:rPr>
        <w:t>von vielen</w:t>
      </w:r>
      <w:r w:rsidR="005712CE" w:rsidRPr="00485C0A">
        <w:rPr>
          <w:rFonts w:ascii="Times New Roman" w:hAnsi="Times New Roman"/>
          <w:sz w:val="22"/>
          <w:szCs w:val="22"/>
        </w:rPr>
        <w:t xml:space="preserve"> betont, häufig mit </w:t>
      </w:r>
      <w:r w:rsidR="00B55E2E">
        <w:rPr>
          <w:rFonts w:ascii="Times New Roman" w:hAnsi="Times New Roman"/>
          <w:sz w:val="22"/>
          <w:szCs w:val="22"/>
        </w:rPr>
        <w:t>einem</w:t>
      </w:r>
      <w:r w:rsidR="005712CE" w:rsidRPr="00485C0A">
        <w:rPr>
          <w:rFonts w:ascii="Times New Roman" w:hAnsi="Times New Roman"/>
          <w:sz w:val="22"/>
          <w:szCs w:val="22"/>
        </w:rPr>
        <w:t xml:space="preserve"> </w:t>
      </w:r>
      <w:r>
        <w:rPr>
          <w:rFonts w:ascii="Times New Roman" w:hAnsi="Times New Roman"/>
          <w:sz w:val="22"/>
          <w:szCs w:val="22"/>
        </w:rPr>
        <w:t xml:space="preserve">fast abschätzigen </w:t>
      </w:r>
      <w:r w:rsidR="005712CE" w:rsidRPr="00485C0A">
        <w:rPr>
          <w:rFonts w:ascii="Times New Roman" w:hAnsi="Times New Roman"/>
          <w:sz w:val="22"/>
          <w:szCs w:val="22"/>
        </w:rPr>
        <w:t xml:space="preserve">Unterton, man solle sich nicht zu sehr mit </w:t>
      </w:r>
      <w:r w:rsidR="00B55E2E">
        <w:rPr>
          <w:rFonts w:ascii="Times New Roman" w:hAnsi="Times New Roman"/>
          <w:sz w:val="22"/>
          <w:szCs w:val="22"/>
        </w:rPr>
        <w:t>Äußerlichkeiten</w:t>
      </w:r>
      <w:r w:rsidR="005712CE" w:rsidRPr="00485C0A">
        <w:rPr>
          <w:rFonts w:ascii="Times New Roman" w:hAnsi="Times New Roman"/>
          <w:sz w:val="22"/>
          <w:szCs w:val="22"/>
        </w:rPr>
        <w:t xml:space="preserve"> aufhalten. Faktisch passiert zumeist genau das Gegent</w:t>
      </w:r>
      <w:r>
        <w:rPr>
          <w:rFonts w:ascii="Times New Roman" w:hAnsi="Times New Roman"/>
          <w:sz w:val="22"/>
          <w:szCs w:val="22"/>
        </w:rPr>
        <w:t>eil –</w:t>
      </w:r>
      <w:r w:rsidR="00356BC2">
        <w:rPr>
          <w:rFonts w:ascii="Times New Roman" w:hAnsi="Times New Roman"/>
          <w:sz w:val="22"/>
          <w:szCs w:val="22"/>
        </w:rPr>
        <w:t xml:space="preserve"> im Großen, wie im Kleinen: Immer mehr Ressourcen werden in eine </w:t>
      </w:r>
      <w:r>
        <w:rPr>
          <w:rFonts w:ascii="Times New Roman" w:hAnsi="Times New Roman"/>
          <w:sz w:val="22"/>
          <w:szCs w:val="22"/>
        </w:rPr>
        <w:t>überdimensionierte, immer weiter</w:t>
      </w:r>
      <w:r w:rsidR="00356BC2">
        <w:rPr>
          <w:rFonts w:ascii="Times New Roman" w:hAnsi="Times New Roman"/>
          <w:sz w:val="22"/>
          <w:szCs w:val="22"/>
        </w:rPr>
        <w:t xml:space="preserve"> expandieren</w:t>
      </w:r>
      <w:r>
        <w:rPr>
          <w:rFonts w:ascii="Times New Roman" w:hAnsi="Times New Roman"/>
          <w:sz w:val="22"/>
          <w:szCs w:val="22"/>
        </w:rPr>
        <w:t>de</w:t>
      </w:r>
      <w:r w:rsidR="00356BC2">
        <w:rPr>
          <w:rFonts w:ascii="Times New Roman" w:hAnsi="Times New Roman"/>
          <w:sz w:val="22"/>
          <w:szCs w:val="22"/>
        </w:rPr>
        <w:t xml:space="preserve"> Administration gesteckt. Die Wirkung </w:t>
      </w:r>
      <w:r>
        <w:rPr>
          <w:rFonts w:ascii="Times New Roman" w:hAnsi="Times New Roman"/>
          <w:sz w:val="22"/>
          <w:szCs w:val="22"/>
        </w:rPr>
        <w:t xml:space="preserve">kirchlichen Handelns im Kernbereich der Pastoral steht inzwischen in keinem Verhältnis mehr </w:t>
      </w:r>
      <w:r w:rsidR="00356BC2">
        <w:rPr>
          <w:rFonts w:ascii="Times New Roman" w:hAnsi="Times New Roman"/>
          <w:sz w:val="22"/>
          <w:szCs w:val="22"/>
        </w:rPr>
        <w:t xml:space="preserve">zum betriebenen organisatorischen Aufwand. </w:t>
      </w:r>
    </w:p>
    <w:p w:rsidR="00832122" w:rsidRPr="00485C0A" w:rsidRDefault="00832122" w:rsidP="005712CE">
      <w:pPr>
        <w:pStyle w:val="Textkrper-Einzug3"/>
        <w:ind w:left="0"/>
        <w:rPr>
          <w:rFonts w:ascii="Times New Roman" w:hAnsi="Times New Roman"/>
          <w:sz w:val="22"/>
          <w:szCs w:val="22"/>
        </w:rPr>
      </w:pPr>
    </w:p>
    <w:p w:rsidR="00485C0A" w:rsidRPr="00391116" w:rsidRDefault="00122CE5" w:rsidP="005712CE">
      <w:pPr>
        <w:pStyle w:val="Textkrper-Einzug3"/>
        <w:ind w:left="0"/>
        <w:rPr>
          <w:rFonts w:ascii="Times New Roman" w:hAnsi="Times New Roman"/>
          <w:b/>
          <w:sz w:val="24"/>
          <w:szCs w:val="24"/>
        </w:rPr>
      </w:pPr>
      <w:r w:rsidRPr="00391116">
        <w:rPr>
          <w:rFonts w:ascii="Times New Roman" w:hAnsi="Times New Roman"/>
          <w:b/>
          <w:sz w:val="24"/>
          <w:szCs w:val="24"/>
        </w:rPr>
        <w:t>M</w:t>
      </w:r>
      <w:r w:rsidR="00485C0A" w:rsidRPr="00391116">
        <w:rPr>
          <w:rFonts w:ascii="Times New Roman" w:hAnsi="Times New Roman"/>
          <w:b/>
          <w:sz w:val="24"/>
          <w:szCs w:val="24"/>
        </w:rPr>
        <w:t xml:space="preserve">ehr desselben </w:t>
      </w:r>
      <w:r w:rsidRPr="00391116">
        <w:rPr>
          <w:rFonts w:ascii="Times New Roman" w:hAnsi="Times New Roman"/>
          <w:b/>
          <w:sz w:val="24"/>
          <w:szCs w:val="24"/>
        </w:rPr>
        <w:t xml:space="preserve">führt </w:t>
      </w:r>
      <w:r w:rsidR="00485C0A" w:rsidRPr="00391116">
        <w:rPr>
          <w:rFonts w:ascii="Times New Roman" w:hAnsi="Times New Roman"/>
          <w:b/>
          <w:sz w:val="24"/>
          <w:szCs w:val="24"/>
        </w:rPr>
        <w:t xml:space="preserve">in die Enge </w:t>
      </w:r>
    </w:p>
    <w:p w:rsidR="00832122" w:rsidRPr="00485C0A" w:rsidRDefault="00832122" w:rsidP="005712CE">
      <w:pPr>
        <w:pStyle w:val="Textkrper-Einzug3"/>
        <w:ind w:left="0"/>
        <w:rPr>
          <w:rFonts w:ascii="Times New Roman" w:hAnsi="Times New Roman"/>
          <w:sz w:val="22"/>
          <w:szCs w:val="22"/>
        </w:rPr>
      </w:pPr>
    </w:p>
    <w:p w:rsidR="005712CE" w:rsidRPr="00485C0A" w:rsidRDefault="00B55E2E" w:rsidP="005712CE">
      <w:pPr>
        <w:pStyle w:val="Textkrper-Einzug3"/>
        <w:ind w:left="0"/>
        <w:rPr>
          <w:rFonts w:ascii="Times New Roman" w:hAnsi="Times New Roman"/>
          <w:sz w:val="22"/>
          <w:szCs w:val="22"/>
        </w:rPr>
      </w:pPr>
      <w:r w:rsidRPr="00485C0A">
        <w:rPr>
          <w:rFonts w:ascii="Times New Roman" w:hAnsi="Times New Roman"/>
          <w:sz w:val="22"/>
          <w:szCs w:val="22"/>
        </w:rPr>
        <w:t xml:space="preserve">Pfarrer </w:t>
      </w:r>
      <w:r>
        <w:rPr>
          <w:rFonts w:ascii="Times New Roman" w:hAnsi="Times New Roman"/>
          <w:sz w:val="22"/>
          <w:szCs w:val="22"/>
        </w:rPr>
        <w:t xml:space="preserve">investieren </w:t>
      </w:r>
      <w:r w:rsidR="005712CE" w:rsidRPr="00485C0A">
        <w:rPr>
          <w:rFonts w:ascii="Times New Roman" w:hAnsi="Times New Roman"/>
          <w:sz w:val="22"/>
          <w:szCs w:val="22"/>
        </w:rPr>
        <w:t>ca. 60</w:t>
      </w:r>
      <w:r>
        <w:rPr>
          <w:rFonts w:ascii="Times New Roman" w:hAnsi="Times New Roman"/>
          <w:sz w:val="22"/>
          <w:szCs w:val="22"/>
        </w:rPr>
        <w:t>-70</w:t>
      </w:r>
      <w:r w:rsidR="005712CE" w:rsidRPr="00485C0A">
        <w:rPr>
          <w:rFonts w:ascii="Times New Roman" w:hAnsi="Times New Roman"/>
          <w:sz w:val="22"/>
          <w:szCs w:val="22"/>
        </w:rPr>
        <w:t xml:space="preserve">% </w:t>
      </w:r>
      <w:r>
        <w:rPr>
          <w:rFonts w:ascii="Times New Roman" w:hAnsi="Times New Roman"/>
          <w:sz w:val="22"/>
          <w:szCs w:val="22"/>
        </w:rPr>
        <w:t>ihrer</w:t>
      </w:r>
      <w:r w:rsidR="005712CE" w:rsidRPr="00485C0A">
        <w:rPr>
          <w:rFonts w:ascii="Times New Roman" w:hAnsi="Times New Roman"/>
          <w:sz w:val="22"/>
          <w:szCs w:val="22"/>
        </w:rPr>
        <w:t xml:space="preserve"> Arbeitszeit </w:t>
      </w:r>
      <w:r>
        <w:rPr>
          <w:rFonts w:ascii="Times New Roman" w:hAnsi="Times New Roman"/>
          <w:sz w:val="22"/>
          <w:szCs w:val="22"/>
        </w:rPr>
        <w:t>in</w:t>
      </w:r>
      <w:r w:rsidR="005712CE" w:rsidRPr="00485C0A">
        <w:rPr>
          <w:rFonts w:ascii="Times New Roman" w:hAnsi="Times New Roman"/>
          <w:sz w:val="22"/>
          <w:szCs w:val="22"/>
        </w:rPr>
        <w:t xml:space="preserve"> </w:t>
      </w:r>
      <w:r w:rsidR="00216888">
        <w:rPr>
          <w:rFonts w:ascii="Times New Roman" w:hAnsi="Times New Roman"/>
          <w:sz w:val="22"/>
          <w:szCs w:val="22"/>
        </w:rPr>
        <w:t>(Alltags-)</w:t>
      </w:r>
      <w:r w:rsidR="00514DED" w:rsidRPr="00485C0A">
        <w:rPr>
          <w:rFonts w:ascii="Times New Roman" w:hAnsi="Times New Roman"/>
          <w:sz w:val="22"/>
          <w:szCs w:val="22"/>
        </w:rPr>
        <w:t xml:space="preserve">Organisation und </w:t>
      </w:r>
      <w:r w:rsidR="005712CE" w:rsidRPr="00485C0A">
        <w:rPr>
          <w:rFonts w:ascii="Times New Roman" w:hAnsi="Times New Roman"/>
          <w:sz w:val="22"/>
          <w:szCs w:val="22"/>
        </w:rPr>
        <w:t>Verwaltung</w:t>
      </w:r>
      <w:r w:rsidR="00514DED" w:rsidRPr="00485C0A">
        <w:rPr>
          <w:rFonts w:ascii="Times New Roman" w:hAnsi="Times New Roman"/>
          <w:sz w:val="22"/>
          <w:szCs w:val="22"/>
        </w:rPr>
        <w:t xml:space="preserve">. </w:t>
      </w:r>
      <w:r>
        <w:rPr>
          <w:rFonts w:ascii="Times New Roman" w:hAnsi="Times New Roman"/>
          <w:sz w:val="22"/>
          <w:szCs w:val="22"/>
        </w:rPr>
        <w:t>Werden sie entlastet (z.B.</w:t>
      </w:r>
      <w:r w:rsidR="00514DED" w:rsidRPr="00485C0A">
        <w:rPr>
          <w:rFonts w:ascii="Times New Roman" w:hAnsi="Times New Roman"/>
          <w:sz w:val="22"/>
          <w:szCs w:val="22"/>
        </w:rPr>
        <w:t xml:space="preserve"> durch den Einsatz von Verwaltungsleiter</w:t>
      </w:r>
      <w:r>
        <w:rPr>
          <w:rFonts w:ascii="Times New Roman" w:hAnsi="Times New Roman"/>
          <w:sz w:val="22"/>
          <w:szCs w:val="22"/>
        </w:rPr>
        <w:t>/innen)</w:t>
      </w:r>
      <w:r w:rsidR="00514DED" w:rsidRPr="00485C0A">
        <w:rPr>
          <w:rFonts w:ascii="Times New Roman" w:hAnsi="Times New Roman"/>
          <w:sz w:val="22"/>
          <w:szCs w:val="22"/>
        </w:rPr>
        <w:t xml:space="preserve">, wissen </w:t>
      </w:r>
      <w:r w:rsidR="00216888">
        <w:rPr>
          <w:rFonts w:ascii="Times New Roman" w:hAnsi="Times New Roman"/>
          <w:sz w:val="22"/>
          <w:szCs w:val="22"/>
        </w:rPr>
        <w:t xml:space="preserve">sie </w:t>
      </w:r>
      <w:r w:rsidR="00514DED" w:rsidRPr="00485C0A">
        <w:rPr>
          <w:rFonts w:ascii="Times New Roman" w:hAnsi="Times New Roman"/>
          <w:sz w:val="22"/>
          <w:szCs w:val="22"/>
        </w:rPr>
        <w:t xml:space="preserve">vielfach </w:t>
      </w:r>
      <w:r>
        <w:rPr>
          <w:rFonts w:ascii="Times New Roman" w:hAnsi="Times New Roman"/>
          <w:sz w:val="22"/>
          <w:szCs w:val="22"/>
        </w:rPr>
        <w:t xml:space="preserve">zunächst </w:t>
      </w:r>
      <w:r w:rsidR="00514DED" w:rsidRPr="00485C0A">
        <w:rPr>
          <w:rFonts w:ascii="Times New Roman" w:hAnsi="Times New Roman"/>
          <w:sz w:val="22"/>
          <w:szCs w:val="22"/>
        </w:rPr>
        <w:t xml:space="preserve">nicht, was sie mit ihrer freien Zeit anfangen sollen. Das wundert insofern nicht, als die Rolle des Pfarrers vom Amt her, also nach bürokratischem Vorbild konzipiert ist und die Priester </w:t>
      </w:r>
      <w:r w:rsidR="00216888">
        <w:rPr>
          <w:rFonts w:ascii="Times New Roman" w:hAnsi="Times New Roman"/>
          <w:sz w:val="22"/>
          <w:szCs w:val="22"/>
        </w:rPr>
        <w:t xml:space="preserve">bis heute </w:t>
      </w:r>
      <w:r w:rsidR="00727149">
        <w:rPr>
          <w:rFonts w:ascii="Times New Roman" w:hAnsi="Times New Roman"/>
          <w:sz w:val="22"/>
          <w:szCs w:val="22"/>
        </w:rPr>
        <w:t xml:space="preserve">in dieser Kultur </w:t>
      </w:r>
      <w:r w:rsidRPr="00485C0A">
        <w:rPr>
          <w:rFonts w:ascii="Times New Roman" w:hAnsi="Times New Roman"/>
          <w:sz w:val="22"/>
          <w:szCs w:val="22"/>
        </w:rPr>
        <w:t xml:space="preserve">ausgebildet </w:t>
      </w:r>
      <w:r w:rsidR="00514DED" w:rsidRPr="00485C0A">
        <w:rPr>
          <w:rFonts w:ascii="Times New Roman" w:hAnsi="Times New Roman"/>
          <w:sz w:val="22"/>
          <w:szCs w:val="22"/>
        </w:rPr>
        <w:t xml:space="preserve">und </w:t>
      </w:r>
      <w:r w:rsidRPr="00485C0A">
        <w:rPr>
          <w:rFonts w:ascii="Times New Roman" w:hAnsi="Times New Roman"/>
          <w:sz w:val="22"/>
          <w:szCs w:val="22"/>
        </w:rPr>
        <w:t xml:space="preserve">geprägt </w:t>
      </w:r>
      <w:r w:rsidR="00514DED" w:rsidRPr="00485C0A">
        <w:rPr>
          <w:rFonts w:ascii="Times New Roman" w:hAnsi="Times New Roman"/>
          <w:sz w:val="22"/>
          <w:szCs w:val="22"/>
        </w:rPr>
        <w:t xml:space="preserve">werden. </w:t>
      </w:r>
      <w:r w:rsidR="00727149">
        <w:rPr>
          <w:rFonts w:ascii="Times New Roman" w:hAnsi="Times New Roman"/>
          <w:sz w:val="22"/>
          <w:szCs w:val="22"/>
        </w:rPr>
        <w:t>Was vor Jahren noch gut zu bewältigen war, wird unter den aktuellen Bedingungen zur Falle</w:t>
      </w:r>
      <w:r w:rsidR="00AB4981" w:rsidRPr="00485C0A">
        <w:rPr>
          <w:rFonts w:ascii="Times New Roman" w:hAnsi="Times New Roman"/>
          <w:sz w:val="22"/>
          <w:szCs w:val="22"/>
        </w:rPr>
        <w:t xml:space="preserve">. </w:t>
      </w:r>
    </w:p>
    <w:p w:rsidR="00727149" w:rsidRDefault="00AB4981" w:rsidP="00356BC2">
      <w:pPr>
        <w:pStyle w:val="Textkrper-Einzug3"/>
        <w:ind w:left="0" w:firstLine="284"/>
        <w:rPr>
          <w:rFonts w:ascii="Times New Roman" w:hAnsi="Times New Roman"/>
          <w:sz w:val="22"/>
          <w:szCs w:val="22"/>
        </w:rPr>
      </w:pPr>
      <w:r w:rsidRPr="00485C0A">
        <w:rPr>
          <w:rFonts w:ascii="Times New Roman" w:hAnsi="Times New Roman"/>
          <w:sz w:val="22"/>
          <w:szCs w:val="22"/>
        </w:rPr>
        <w:t>Es ist paradox: Viele Diözesen versuchen allen Ernstes de</w:t>
      </w:r>
      <w:r w:rsidR="000F7A1F">
        <w:rPr>
          <w:rFonts w:ascii="Times New Roman" w:hAnsi="Times New Roman"/>
          <w:sz w:val="22"/>
          <w:szCs w:val="22"/>
        </w:rPr>
        <w:t>m</w:t>
      </w:r>
      <w:r w:rsidRPr="00485C0A">
        <w:rPr>
          <w:rFonts w:ascii="Times New Roman" w:hAnsi="Times New Roman"/>
          <w:sz w:val="22"/>
          <w:szCs w:val="22"/>
        </w:rPr>
        <w:t xml:space="preserve"> </w:t>
      </w:r>
      <w:r w:rsidR="00474C6C">
        <w:rPr>
          <w:rFonts w:ascii="Times New Roman" w:hAnsi="Times New Roman"/>
          <w:sz w:val="22"/>
          <w:szCs w:val="22"/>
        </w:rPr>
        <w:t xml:space="preserve">unverkennbaren Verlust an Plausibilität, dem dramatischen Mangel an </w:t>
      </w:r>
      <w:r w:rsidRPr="00485C0A">
        <w:rPr>
          <w:rFonts w:ascii="Times New Roman" w:hAnsi="Times New Roman"/>
          <w:sz w:val="22"/>
          <w:szCs w:val="22"/>
        </w:rPr>
        <w:t>Ressourcen</w:t>
      </w:r>
      <w:r w:rsidR="00727149">
        <w:rPr>
          <w:rFonts w:ascii="Times New Roman" w:hAnsi="Times New Roman"/>
          <w:sz w:val="22"/>
          <w:szCs w:val="22"/>
        </w:rPr>
        <w:t xml:space="preserve"> </w:t>
      </w:r>
      <w:r w:rsidR="00B55E2E">
        <w:rPr>
          <w:rFonts w:ascii="Times New Roman" w:hAnsi="Times New Roman"/>
          <w:sz w:val="22"/>
          <w:szCs w:val="22"/>
        </w:rPr>
        <w:t xml:space="preserve">und </w:t>
      </w:r>
      <w:r w:rsidR="00727149">
        <w:rPr>
          <w:rFonts w:ascii="Times New Roman" w:hAnsi="Times New Roman"/>
          <w:sz w:val="22"/>
          <w:szCs w:val="22"/>
        </w:rPr>
        <w:t xml:space="preserve">der </w:t>
      </w:r>
      <w:r w:rsidR="00B55E2E">
        <w:rPr>
          <w:rFonts w:ascii="Times New Roman" w:hAnsi="Times New Roman"/>
          <w:sz w:val="22"/>
          <w:szCs w:val="22"/>
        </w:rPr>
        <w:t>fortschreitenden</w:t>
      </w:r>
      <w:r w:rsidR="00727149">
        <w:rPr>
          <w:rFonts w:ascii="Times New Roman" w:hAnsi="Times New Roman"/>
          <w:sz w:val="22"/>
          <w:szCs w:val="22"/>
        </w:rPr>
        <w:t xml:space="preserve"> Differenzierung in unserer Gesellschaft </w:t>
      </w:r>
      <w:r w:rsidR="00832122" w:rsidRPr="00485C0A">
        <w:rPr>
          <w:rFonts w:ascii="Times New Roman" w:hAnsi="Times New Roman"/>
          <w:sz w:val="22"/>
          <w:szCs w:val="22"/>
        </w:rPr>
        <w:t xml:space="preserve">nach bürokratischem Muster </w:t>
      </w:r>
      <w:r w:rsidRPr="00485C0A">
        <w:rPr>
          <w:rFonts w:ascii="Times New Roman" w:hAnsi="Times New Roman"/>
          <w:sz w:val="22"/>
          <w:szCs w:val="22"/>
        </w:rPr>
        <w:t xml:space="preserve">mit einer immer </w:t>
      </w:r>
      <w:r w:rsidR="00832122" w:rsidRPr="00485C0A">
        <w:rPr>
          <w:rFonts w:ascii="Times New Roman" w:hAnsi="Times New Roman"/>
          <w:sz w:val="22"/>
          <w:szCs w:val="22"/>
        </w:rPr>
        <w:t>weiter</w:t>
      </w:r>
      <w:r w:rsidR="00727149">
        <w:rPr>
          <w:rFonts w:ascii="Times New Roman" w:hAnsi="Times New Roman"/>
          <w:sz w:val="22"/>
          <w:szCs w:val="22"/>
        </w:rPr>
        <w:t xml:space="preserve"> gehenden </w:t>
      </w:r>
      <w:r w:rsidRPr="00485C0A">
        <w:rPr>
          <w:rFonts w:ascii="Times New Roman" w:hAnsi="Times New Roman"/>
          <w:sz w:val="22"/>
          <w:szCs w:val="22"/>
        </w:rPr>
        <w:t xml:space="preserve">Erhöhung </w:t>
      </w:r>
      <w:r w:rsidR="00934F69">
        <w:rPr>
          <w:rFonts w:ascii="Times New Roman" w:hAnsi="Times New Roman"/>
          <w:sz w:val="22"/>
          <w:szCs w:val="22"/>
        </w:rPr>
        <w:t xml:space="preserve">der </w:t>
      </w:r>
      <w:r w:rsidR="00832122" w:rsidRPr="00485C0A">
        <w:rPr>
          <w:rFonts w:ascii="Times New Roman" w:hAnsi="Times New Roman"/>
          <w:sz w:val="22"/>
          <w:szCs w:val="22"/>
        </w:rPr>
        <w:t>organisatorische</w:t>
      </w:r>
      <w:r w:rsidR="00934F69">
        <w:rPr>
          <w:rFonts w:ascii="Times New Roman" w:hAnsi="Times New Roman"/>
          <w:sz w:val="22"/>
          <w:szCs w:val="22"/>
        </w:rPr>
        <w:t>n</w:t>
      </w:r>
      <w:r w:rsidR="00832122" w:rsidRPr="00485C0A">
        <w:rPr>
          <w:rFonts w:ascii="Times New Roman" w:hAnsi="Times New Roman"/>
          <w:sz w:val="22"/>
          <w:szCs w:val="22"/>
        </w:rPr>
        <w:t xml:space="preserve"> Komplexität zu </w:t>
      </w:r>
      <w:r w:rsidR="000F7A1F">
        <w:rPr>
          <w:rFonts w:ascii="Times New Roman" w:hAnsi="Times New Roman"/>
          <w:sz w:val="22"/>
          <w:szCs w:val="22"/>
        </w:rPr>
        <w:t>begegnen</w:t>
      </w:r>
      <w:r w:rsidR="00832122" w:rsidRPr="00485C0A">
        <w:rPr>
          <w:rFonts w:ascii="Times New Roman" w:hAnsi="Times New Roman"/>
          <w:sz w:val="22"/>
          <w:szCs w:val="22"/>
        </w:rPr>
        <w:t xml:space="preserve">. </w:t>
      </w:r>
      <w:r w:rsidR="00934F69">
        <w:rPr>
          <w:rFonts w:ascii="Times New Roman" w:hAnsi="Times New Roman"/>
          <w:sz w:val="22"/>
          <w:szCs w:val="22"/>
        </w:rPr>
        <w:t xml:space="preserve">So gelten in </w:t>
      </w:r>
      <w:r w:rsidR="00832122" w:rsidRPr="00485C0A">
        <w:rPr>
          <w:rFonts w:ascii="Times New Roman" w:hAnsi="Times New Roman"/>
          <w:sz w:val="22"/>
          <w:szCs w:val="22"/>
        </w:rPr>
        <w:t xml:space="preserve">vielen Bistümern Pfarreiengemeinschaften als </w:t>
      </w:r>
      <w:r w:rsidR="00934F69">
        <w:rPr>
          <w:rFonts w:ascii="Times New Roman" w:hAnsi="Times New Roman"/>
          <w:sz w:val="22"/>
          <w:szCs w:val="22"/>
        </w:rPr>
        <w:t>die</w:t>
      </w:r>
      <w:r w:rsidR="00832122" w:rsidRPr="00485C0A">
        <w:rPr>
          <w:rFonts w:ascii="Times New Roman" w:hAnsi="Times New Roman"/>
          <w:sz w:val="22"/>
          <w:szCs w:val="22"/>
        </w:rPr>
        <w:t xml:space="preserve"> Lösung, Kirche im Dorf zu halten. Acht, zehn, zwölf oder fünfzehn Pfarreien mit womöglich dem </w:t>
      </w:r>
      <w:r w:rsidR="00934F69">
        <w:rPr>
          <w:rFonts w:ascii="Times New Roman" w:hAnsi="Times New Roman"/>
          <w:sz w:val="22"/>
          <w:szCs w:val="22"/>
        </w:rPr>
        <w:t>doppelten</w:t>
      </w:r>
      <w:r w:rsidR="00832122" w:rsidRPr="00485C0A">
        <w:rPr>
          <w:rFonts w:ascii="Times New Roman" w:hAnsi="Times New Roman"/>
          <w:sz w:val="22"/>
          <w:szCs w:val="22"/>
        </w:rPr>
        <w:t xml:space="preserve"> an Kirchen sind keine Seltenheit.</w:t>
      </w:r>
      <w:r w:rsidR="00934F69">
        <w:rPr>
          <w:rFonts w:ascii="Times New Roman" w:hAnsi="Times New Roman"/>
          <w:sz w:val="22"/>
          <w:szCs w:val="22"/>
        </w:rPr>
        <w:t xml:space="preserve"> Für die Seelsorger bedeutet das x-mal Vollprogramm: </w:t>
      </w:r>
      <w:r w:rsidR="00832122" w:rsidRPr="00485C0A">
        <w:rPr>
          <w:rFonts w:ascii="Times New Roman" w:hAnsi="Times New Roman"/>
          <w:sz w:val="22"/>
          <w:szCs w:val="22"/>
        </w:rPr>
        <w:t xml:space="preserve">Haushalt, Immobilien, Räte, </w:t>
      </w:r>
      <w:r w:rsidR="00485C0A" w:rsidRPr="00485C0A">
        <w:rPr>
          <w:rFonts w:ascii="Times New Roman" w:hAnsi="Times New Roman"/>
          <w:sz w:val="22"/>
          <w:szCs w:val="22"/>
        </w:rPr>
        <w:t xml:space="preserve">Gottesdienste </w:t>
      </w:r>
      <w:r w:rsidR="00832122" w:rsidRPr="00485C0A">
        <w:rPr>
          <w:rFonts w:ascii="Times New Roman" w:hAnsi="Times New Roman"/>
          <w:sz w:val="22"/>
          <w:szCs w:val="22"/>
        </w:rPr>
        <w:t>…</w:t>
      </w:r>
      <w:r w:rsidR="00485C0A" w:rsidRPr="00485C0A">
        <w:rPr>
          <w:rFonts w:ascii="Times New Roman" w:hAnsi="Times New Roman"/>
          <w:sz w:val="22"/>
          <w:szCs w:val="22"/>
        </w:rPr>
        <w:t xml:space="preserve"> </w:t>
      </w:r>
      <w:r w:rsidR="00934F69">
        <w:rPr>
          <w:rFonts w:ascii="Times New Roman" w:hAnsi="Times New Roman"/>
          <w:sz w:val="22"/>
          <w:szCs w:val="22"/>
        </w:rPr>
        <w:t xml:space="preserve">Dazu kommt der organisatorische Overhead auf der Ebene der Pfarreiengemeinschaft.  </w:t>
      </w:r>
    </w:p>
    <w:p w:rsidR="00AB4981" w:rsidRDefault="00934F69" w:rsidP="00356BC2">
      <w:pPr>
        <w:pStyle w:val="Textkrper-Einzug3"/>
        <w:ind w:left="0" w:firstLine="284"/>
        <w:rPr>
          <w:rFonts w:ascii="Times New Roman" w:hAnsi="Times New Roman"/>
          <w:sz w:val="22"/>
          <w:szCs w:val="22"/>
        </w:rPr>
      </w:pPr>
      <w:r>
        <w:rPr>
          <w:rFonts w:ascii="Times New Roman" w:hAnsi="Times New Roman"/>
          <w:sz w:val="22"/>
          <w:szCs w:val="22"/>
        </w:rPr>
        <w:t>Der Mantel passt nicht mehr. Alle</w:t>
      </w:r>
      <w:r w:rsidR="00485C0A" w:rsidRPr="00485C0A">
        <w:rPr>
          <w:rFonts w:ascii="Times New Roman" w:hAnsi="Times New Roman"/>
          <w:sz w:val="22"/>
          <w:szCs w:val="22"/>
        </w:rPr>
        <w:t xml:space="preserve"> Energie geht in die „Produktion“</w:t>
      </w:r>
      <w:r w:rsidR="00AA106F">
        <w:rPr>
          <w:rFonts w:ascii="Times New Roman" w:hAnsi="Times New Roman"/>
          <w:sz w:val="22"/>
          <w:szCs w:val="22"/>
        </w:rPr>
        <w:t>, in überkommene Standards für ein Publikum, dass in zehn Jahren nicht mehr sein wird</w:t>
      </w:r>
      <w:r w:rsidR="00485C0A" w:rsidRPr="00485C0A">
        <w:rPr>
          <w:rFonts w:ascii="Times New Roman" w:hAnsi="Times New Roman"/>
          <w:sz w:val="22"/>
          <w:szCs w:val="22"/>
        </w:rPr>
        <w:t xml:space="preserve">. </w:t>
      </w:r>
      <w:r>
        <w:rPr>
          <w:rFonts w:ascii="Times New Roman" w:hAnsi="Times New Roman"/>
          <w:sz w:val="22"/>
          <w:szCs w:val="22"/>
        </w:rPr>
        <w:t xml:space="preserve">Das geschieht </w:t>
      </w:r>
      <w:r w:rsidR="00474C6C">
        <w:rPr>
          <w:rFonts w:ascii="Times New Roman" w:hAnsi="Times New Roman"/>
          <w:sz w:val="22"/>
          <w:szCs w:val="22"/>
        </w:rPr>
        <w:t xml:space="preserve">zu allem Überfluss </w:t>
      </w:r>
      <w:r>
        <w:rPr>
          <w:rFonts w:ascii="Times New Roman" w:hAnsi="Times New Roman"/>
          <w:sz w:val="22"/>
          <w:szCs w:val="22"/>
        </w:rPr>
        <w:t xml:space="preserve">in einer </w:t>
      </w:r>
      <w:r w:rsidR="00611BEC">
        <w:rPr>
          <w:rFonts w:ascii="Times New Roman" w:hAnsi="Times New Roman"/>
          <w:sz w:val="22"/>
          <w:szCs w:val="22"/>
        </w:rPr>
        <w:t xml:space="preserve">überdimensionierten und dazu kaum noch anschlussfähigen </w:t>
      </w:r>
      <w:r>
        <w:rPr>
          <w:rFonts w:ascii="Times New Roman" w:hAnsi="Times New Roman"/>
          <w:sz w:val="22"/>
          <w:szCs w:val="22"/>
        </w:rPr>
        <w:t xml:space="preserve">„Vertriebsstruktur“, </w:t>
      </w:r>
      <w:r w:rsidR="00474C6C">
        <w:rPr>
          <w:rFonts w:ascii="Times New Roman" w:hAnsi="Times New Roman"/>
          <w:sz w:val="22"/>
          <w:szCs w:val="22"/>
        </w:rPr>
        <w:t>deren Aufrechterhaltung</w:t>
      </w:r>
      <w:r>
        <w:rPr>
          <w:rFonts w:ascii="Times New Roman" w:hAnsi="Times New Roman"/>
          <w:sz w:val="22"/>
          <w:szCs w:val="22"/>
        </w:rPr>
        <w:t xml:space="preserve"> </w:t>
      </w:r>
      <w:r w:rsidR="00474C6C">
        <w:rPr>
          <w:rFonts w:ascii="Times New Roman" w:hAnsi="Times New Roman"/>
          <w:sz w:val="22"/>
          <w:szCs w:val="22"/>
        </w:rPr>
        <w:t>den größten Teil der</w:t>
      </w:r>
      <w:r>
        <w:rPr>
          <w:rFonts w:ascii="Times New Roman" w:hAnsi="Times New Roman"/>
          <w:sz w:val="22"/>
          <w:szCs w:val="22"/>
        </w:rPr>
        <w:t xml:space="preserve"> </w:t>
      </w:r>
      <w:r w:rsidR="00474C6C">
        <w:rPr>
          <w:rFonts w:ascii="Times New Roman" w:hAnsi="Times New Roman"/>
          <w:sz w:val="22"/>
          <w:szCs w:val="22"/>
        </w:rPr>
        <w:t>Ressourcen</w:t>
      </w:r>
      <w:r>
        <w:rPr>
          <w:rFonts w:ascii="Times New Roman" w:hAnsi="Times New Roman"/>
          <w:sz w:val="22"/>
          <w:szCs w:val="22"/>
        </w:rPr>
        <w:t xml:space="preserve"> </w:t>
      </w:r>
      <w:r w:rsidR="00474C6C">
        <w:rPr>
          <w:rFonts w:ascii="Times New Roman" w:hAnsi="Times New Roman"/>
          <w:sz w:val="22"/>
          <w:szCs w:val="22"/>
        </w:rPr>
        <w:t>in Anspruch nimmt</w:t>
      </w:r>
      <w:r>
        <w:rPr>
          <w:rFonts w:ascii="Times New Roman" w:hAnsi="Times New Roman"/>
          <w:sz w:val="22"/>
          <w:szCs w:val="22"/>
        </w:rPr>
        <w:t xml:space="preserve">. </w:t>
      </w:r>
      <w:r w:rsidR="00356BC2">
        <w:rPr>
          <w:rFonts w:ascii="Times New Roman" w:hAnsi="Times New Roman"/>
          <w:sz w:val="22"/>
          <w:szCs w:val="22"/>
        </w:rPr>
        <w:t xml:space="preserve">Für Lernen und Innovation bleibt </w:t>
      </w:r>
      <w:r w:rsidR="00611BEC">
        <w:rPr>
          <w:rFonts w:ascii="Times New Roman" w:hAnsi="Times New Roman"/>
          <w:sz w:val="22"/>
          <w:szCs w:val="22"/>
        </w:rPr>
        <w:t>keine</w:t>
      </w:r>
      <w:r w:rsidR="00356BC2">
        <w:rPr>
          <w:rFonts w:ascii="Times New Roman" w:hAnsi="Times New Roman"/>
          <w:sz w:val="22"/>
          <w:szCs w:val="22"/>
        </w:rPr>
        <w:t xml:space="preserve"> Zeit. </w:t>
      </w:r>
      <w:r w:rsidR="00485C0A" w:rsidRPr="00485C0A">
        <w:rPr>
          <w:rFonts w:ascii="Times New Roman" w:hAnsi="Times New Roman"/>
          <w:sz w:val="22"/>
          <w:szCs w:val="22"/>
        </w:rPr>
        <w:t xml:space="preserve">Die Seelsorger </w:t>
      </w:r>
      <w:r w:rsidR="00611BEC">
        <w:rPr>
          <w:rFonts w:ascii="Times New Roman" w:hAnsi="Times New Roman"/>
          <w:sz w:val="22"/>
          <w:szCs w:val="22"/>
        </w:rPr>
        <w:t xml:space="preserve">drehen sich im Hamsterrad, </w:t>
      </w:r>
      <w:r w:rsidR="00485C0A" w:rsidRPr="00485C0A">
        <w:rPr>
          <w:rFonts w:ascii="Times New Roman" w:hAnsi="Times New Roman"/>
          <w:sz w:val="22"/>
          <w:szCs w:val="22"/>
        </w:rPr>
        <w:t xml:space="preserve">fahren am Limit und darüber hinaus. </w:t>
      </w:r>
      <w:r w:rsidR="00474C6C">
        <w:rPr>
          <w:rFonts w:ascii="Times New Roman" w:hAnsi="Times New Roman"/>
          <w:sz w:val="22"/>
          <w:szCs w:val="22"/>
        </w:rPr>
        <w:t>I</w:t>
      </w:r>
      <w:r w:rsidR="00485C0A" w:rsidRPr="00485C0A">
        <w:rPr>
          <w:rFonts w:ascii="Times New Roman" w:hAnsi="Times New Roman"/>
          <w:sz w:val="22"/>
          <w:szCs w:val="22"/>
        </w:rPr>
        <w:t xml:space="preserve">n erschreckendem Ausmaß – wenngleich unbewusst – </w:t>
      </w:r>
      <w:r w:rsidR="00474C6C">
        <w:rPr>
          <w:rFonts w:ascii="Times New Roman" w:hAnsi="Times New Roman"/>
          <w:sz w:val="22"/>
          <w:szCs w:val="22"/>
        </w:rPr>
        <w:t xml:space="preserve">wird </w:t>
      </w:r>
      <w:r w:rsidR="00485C0A" w:rsidRPr="00485C0A">
        <w:rPr>
          <w:rFonts w:ascii="Times New Roman" w:hAnsi="Times New Roman"/>
          <w:sz w:val="22"/>
          <w:szCs w:val="22"/>
        </w:rPr>
        <w:t xml:space="preserve">derzeit Raubbau an der körperlichen und seelischen Gesundheit gerade der </w:t>
      </w:r>
      <w:r w:rsidR="00474C6C">
        <w:rPr>
          <w:rFonts w:ascii="Times New Roman" w:hAnsi="Times New Roman"/>
          <w:sz w:val="22"/>
          <w:szCs w:val="22"/>
        </w:rPr>
        <w:t>e</w:t>
      </w:r>
      <w:r w:rsidR="00485C0A" w:rsidRPr="00485C0A">
        <w:rPr>
          <w:rFonts w:ascii="Times New Roman" w:hAnsi="Times New Roman"/>
          <w:sz w:val="22"/>
          <w:szCs w:val="22"/>
        </w:rPr>
        <w:t xml:space="preserve">ngagierten und </w:t>
      </w:r>
      <w:r w:rsidR="00474C6C">
        <w:rPr>
          <w:rFonts w:ascii="Times New Roman" w:hAnsi="Times New Roman"/>
          <w:sz w:val="22"/>
          <w:szCs w:val="22"/>
        </w:rPr>
        <w:t>l</w:t>
      </w:r>
      <w:r w:rsidR="00485C0A" w:rsidRPr="00485C0A">
        <w:rPr>
          <w:rFonts w:ascii="Times New Roman" w:hAnsi="Times New Roman"/>
          <w:sz w:val="22"/>
          <w:szCs w:val="22"/>
        </w:rPr>
        <w:t xml:space="preserve">eistungsstarken </w:t>
      </w:r>
      <w:r w:rsidR="00474C6C">
        <w:rPr>
          <w:rFonts w:ascii="Times New Roman" w:hAnsi="Times New Roman"/>
          <w:sz w:val="22"/>
          <w:szCs w:val="22"/>
        </w:rPr>
        <w:t xml:space="preserve">Seelsorger/innen </w:t>
      </w:r>
      <w:r w:rsidR="00485C0A" w:rsidRPr="00485C0A">
        <w:rPr>
          <w:rFonts w:ascii="Times New Roman" w:hAnsi="Times New Roman"/>
          <w:sz w:val="22"/>
          <w:szCs w:val="22"/>
        </w:rPr>
        <w:t>betrieben.</w:t>
      </w:r>
      <w:r w:rsidR="000F7A1F">
        <w:rPr>
          <w:rFonts w:ascii="Times New Roman" w:hAnsi="Times New Roman"/>
          <w:sz w:val="22"/>
          <w:szCs w:val="22"/>
        </w:rPr>
        <w:t xml:space="preserve"> Wie sollen in dieser Situation Menschen (die nicht zum „</w:t>
      </w:r>
      <w:proofErr w:type="spellStart"/>
      <w:r w:rsidR="000F7A1F">
        <w:rPr>
          <w:rFonts w:ascii="Times New Roman" w:hAnsi="Times New Roman"/>
          <w:sz w:val="22"/>
          <w:szCs w:val="22"/>
        </w:rPr>
        <w:t>inner</w:t>
      </w:r>
      <w:proofErr w:type="spellEnd"/>
      <w:r w:rsidR="000F7A1F">
        <w:rPr>
          <w:rFonts w:ascii="Times New Roman" w:hAnsi="Times New Roman"/>
          <w:sz w:val="22"/>
          <w:szCs w:val="22"/>
        </w:rPr>
        <w:t xml:space="preserve"> </w:t>
      </w:r>
      <w:proofErr w:type="spellStart"/>
      <w:r w:rsidR="000F7A1F">
        <w:rPr>
          <w:rFonts w:ascii="Times New Roman" w:hAnsi="Times New Roman"/>
          <w:sz w:val="22"/>
          <w:szCs w:val="22"/>
        </w:rPr>
        <w:t>circle</w:t>
      </w:r>
      <w:proofErr w:type="spellEnd"/>
      <w:r w:rsidR="000F7A1F">
        <w:rPr>
          <w:rFonts w:ascii="Times New Roman" w:hAnsi="Times New Roman"/>
          <w:sz w:val="22"/>
          <w:szCs w:val="22"/>
        </w:rPr>
        <w:t>“ der Kerngemeinde gehören) mit der frohen Botschaft in</w:t>
      </w:r>
      <w:r w:rsidR="001B09F8">
        <w:rPr>
          <w:rFonts w:ascii="Times New Roman" w:hAnsi="Times New Roman"/>
          <w:sz w:val="22"/>
          <w:szCs w:val="22"/>
        </w:rPr>
        <w:t xml:space="preserve"> </w:t>
      </w:r>
      <w:r w:rsidR="000F7A1F">
        <w:rPr>
          <w:rFonts w:ascii="Times New Roman" w:hAnsi="Times New Roman"/>
          <w:sz w:val="22"/>
          <w:szCs w:val="22"/>
        </w:rPr>
        <w:t>Berührung kommen?</w:t>
      </w:r>
      <w:r w:rsidR="00474C6C">
        <w:rPr>
          <w:rFonts w:ascii="Times New Roman" w:hAnsi="Times New Roman"/>
          <w:sz w:val="22"/>
          <w:szCs w:val="22"/>
        </w:rPr>
        <w:t xml:space="preserve"> Wie sollen Menschen für den Dienst in der Kirche gewonnen werden?</w:t>
      </w:r>
    </w:p>
    <w:p w:rsidR="000F7A1F" w:rsidRPr="00485C0A" w:rsidRDefault="000F7A1F" w:rsidP="00356BC2">
      <w:pPr>
        <w:pStyle w:val="Textkrper-Einzug3"/>
        <w:ind w:left="0" w:firstLine="284"/>
        <w:rPr>
          <w:rFonts w:ascii="Times New Roman" w:hAnsi="Times New Roman"/>
          <w:sz w:val="22"/>
          <w:szCs w:val="22"/>
        </w:rPr>
      </w:pPr>
    </w:p>
    <w:p w:rsidR="00356BC2" w:rsidRPr="00391116" w:rsidRDefault="0028321E" w:rsidP="00356BC2">
      <w:pPr>
        <w:pStyle w:val="Textkrper-Einzug3"/>
        <w:ind w:left="0"/>
        <w:rPr>
          <w:rFonts w:ascii="Times New Roman" w:hAnsi="Times New Roman"/>
          <w:b/>
          <w:sz w:val="24"/>
          <w:szCs w:val="24"/>
        </w:rPr>
      </w:pPr>
      <w:r w:rsidRPr="00391116">
        <w:rPr>
          <w:rFonts w:ascii="Times New Roman" w:hAnsi="Times New Roman"/>
          <w:b/>
          <w:sz w:val="24"/>
          <w:szCs w:val="24"/>
        </w:rPr>
        <w:t>Das bisherige Reformparadigma</w:t>
      </w:r>
      <w:r w:rsidR="00AA106F" w:rsidRPr="00391116">
        <w:rPr>
          <w:rFonts w:ascii="Times New Roman" w:hAnsi="Times New Roman"/>
          <w:b/>
          <w:sz w:val="24"/>
          <w:szCs w:val="24"/>
        </w:rPr>
        <w:t xml:space="preserve"> hat keine Zukunft</w:t>
      </w:r>
    </w:p>
    <w:p w:rsidR="00356BC2" w:rsidRDefault="00356BC2" w:rsidP="005712CE">
      <w:pPr>
        <w:tabs>
          <w:tab w:val="left" w:pos="0"/>
        </w:tabs>
        <w:jc w:val="both"/>
        <w:rPr>
          <w:rFonts w:ascii="Times New Roman" w:hAnsi="Times New Roman"/>
          <w:sz w:val="22"/>
          <w:szCs w:val="22"/>
        </w:rPr>
      </w:pPr>
    </w:p>
    <w:p w:rsidR="005712CE" w:rsidRDefault="001757E3" w:rsidP="005712CE">
      <w:pPr>
        <w:tabs>
          <w:tab w:val="left" w:pos="0"/>
        </w:tabs>
        <w:jc w:val="both"/>
        <w:rPr>
          <w:rFonts w:ascii="Times New Roman" w:hAnsi="Times New Roman"/>
          <w:sz w:val="22"/>
          <w:szCs w:val="22"/>
        </w:rPr>
      </w:pPr>
      <w:r>
        <w:rPr>
          <w:rFonts w:ascii="Times New Roman" w:hAnsi="Times New Roman"/>
          <w:sz w:val="22"/>
          <w:szCs w:val="22"/>
        </w:rPr>
        <w:t xml:space="preserve">Die Diagnose ist klar: </w:t>
      </w:r>
      <w:r w:rsidR="005712CE">
        <w:rPr>
          <w:rFonts w:ascii="Times New Roman" w:hAnsi="Times New Roman"/>
          <w:sz w:val="22"/>
          <w:szCs w:val="22"/>
        </w:rPr>
        <w:t>Die Volkskirche ist an ihr Ende gekommen. Kirche erreicht weite Teile der Gesellschaft, insbesondere die jüngeren Milieus</w:t>
      </w:r>
      <w:r w:rsidR="0028321E">
        <w:rPr>
          <w:rFonts w:ascii="Times New Roman" w:hAnsi="Times New Roman"/>
          <w:sz w:val="22"/>
          <w:szCs w:val="22"/>
        </w:rPr>
        <w:t>,</w:t>
      </w:r>
      <w:r w:rsidR="005712CE">
        <w:rPr>
          <w:rFonts w:ascii="Times New Roman" w:hAnsi="Times New Roman"/>
          <w:sz w:val="22"/>
          <w:szCs w:val="22"/>
        </w:rPr>
        <w:t xml:space="preserve"> nicht mehr. Es gelingt immer weniger, den Kern der Botschaft und ihre Relevanz für den einzelnen in </w:t>
      </w:r>
      <w:r w:rsidR="000F7A1F">
        <w:rPr>
          <w:rFonts w:ascii="Times New Roman" w:hAnsi="Times New Roman"/>
          <w:sz w:val="22"/>
          <w:szCs w:val="22"/>
        </w:rPr>
        <w:t>seinen</w:t>
      </w:r>
      <w:r w:rsidR="005712CE">
        <w:rPr>
          <w:rFonts w:ascii="Times New Roman" w:hAnsi="Times New Roman"/>
          <w:sz w:val="22"/>
          <w:szCs w:val="22"/>
        </w:rPr>
        <w:t xml:space="preserve"> </w:t>
      </w:r>
      <w:r>
        <w:rPr>
          <w:rFonts w:ascii="Times New Roman" w:hAnsi="Times New Roman"/>
          <w:sz w:val="22"/>
          <w:szCs w:val="22"/>
        </w:rPr>
        <w:t xml:space="preserve">alltäglichen </w:t>
      </w:r>
      <w:r w:rsidR="005712CE">
        <w:rPr>
          <w:rFonts w:ascii="Times New Roman" w:hAnsi="Times New Roman"/>
          <w:sz w:val="22"/>
          <w:szCs w:val="22"/>
        </w:rPr>
        <w:t xml:space="preserve">Lebensbezügen und </w:t>
      </w:r>
      <w:r>
        <w:rPr>
          <w:rFonts w:ascii="Times New Roman" w:hAnsi="Times New Roman"/>
          <w:sz w:val="22"/>
          <w:szCs w:val="22"/>
        </w:rPr>
        <w:t xml:space="preserve">für </w:t>
      </w:r>
      <w:r w:rsidR="005712CE">
        <w:rPr>
          <w:rFonts w:ascii="Times New Roman" w:hAnsi="Times New Roman"/>
          <w:sz w:val="22"/>
          <w:szCs w:val="22"/>
        </w:rPr>
        <w:t>die Gesellschaft als Ganze zu plausibel zu machen.</w:t>
      </w:r>
      <w:r w:rsidR="0028321E">
        <w:rPr>
          <w:rFonts w:ascii="Times New Roman" w:hAnsi="Times New Roman"/>
          <w:sz w:val="22"/>
          <w:szCs w:val="22"/>
        </w:rPr>
        <w:t xml:space="preserve"> Die Kirche ist inzwischen für meisten Menschen irrelevant geworden und mit ihr die frohe Botschaft. Nicht </w:t>
      </w:r>
      <w:r w:rsidR="00391116">
        <w:rPr>
          <w:rFonts w:ascii="Times New Roman" w:hAnsi="Times New Roman"/>
          <w:sz w:val="22"/>
          <w:szCs w:val="22"/>
        </w:rPr>
        <w:t>wie früher</w:t>
      </w:r>
      <w:r w:rsidR="00391116">
        <w:rPr>
          <w:rFonts w:ascii="Times New Roman" w:hAnsi="Times New Roman"/>
          <w:sz w:val="22"/>
          <w:szCs w:val="22"/>
        </w:rPr>
        <w:t xml:space="preserve"> der Glaube</w:t>
      </w:r>
      <w:r w:rsidR="0028321E">
        <w:rPr>
          <w:rFonts w:ascii="Times New Roman" w:hAnsi="Times New Roman"/>
          <w:sz w:val="22"/>
          <w:szCs w:val="22"/>
        </w:rPr>
        <w:t xml:space="preserve">, </w:t>
      </w:r>
      <w:r>
        <w:rPr>
          <w:rFonts w:ascii="Times New Roman" w:hAnsi="Times New Roman"/>
          <w:sz w:val="22"/>
          <w:szCs w:val="22"/>
        </w:rPr>
        <w:t xml:space="preserve">nein, </w:t>
      </w:r>
      <w:r w:rsidR="0028321E">
        <w:rPr>
          <w:rFonts w:ascii="Times New Roman" w:hAnsi="Times New Roman"/>
          <w:sz w:val="22"/>
          <w:szCs w:val="22"/>
        </w:rPr>
        <w:t>der Bedeutungsverlust wird über d</w:t>
      </w:r>
      <w:r>
        <w:rPr>
          <w:rFonts w:ascii="Times New Roman" w:hAnsi="Times New Roman"/>
          <w:sz w:val="22"/>
          <w:szCs w:val="22"/>
        </w:rPr>
        <w:t xml:space="preserve">ie Sozialisation weitergegeben und </w:t>
      </w:r>
      <w:r w:rsidR="0028321E">
        <w:rPr>
          <w:rFonts w:ascii="Times New Roman" w:hAnsi="Times New Roman"/>
          <w:sz w:val="22"/>
          <w:szCs w:val="22"/>
        </w:rPr>
        <w:t>potenziert si</w:t>
      </w:r>
      <w:r w:rsidR="00650E9D">
        <w:rPr>
          <w:rFonts w:ascii="Times New Roman" w:hAnsi="Times New Roman"/>
          <w:sz w:val="22"/>
          <w:szCs w:val="22"/>
        </w:rPr>
        <w:t>ch über die Generationen hinweg</w:t>
      </w:r>
      <w:r w:rsidR="0028321E">
        <w:rPr>
          <w:rFonts w:ascii="Times New Roman" w:hAnsi="Times New Roman"/>
          <w:sz w:val="22"/>
          <w:szCs w:val="22"/>
        </w:rPr>
        <w:t xml:space="preserve"> (vgl. </w:t>
      </w:r>
      <w:r>
        <w:rPr>
          <w:rFonts w:ascii="Times New Roman" w:hAnsi="Times New Roman"/>
          <w:sz w:val="22"/>
          <w:szCs w:val="22"/>
        </w:rPr>
        <w:t>5. Kirchenmitgliedschaftsuntersuchung der EKD</w:t>
      </w:r>
      <w:r w:rsidR="0028321E">
        <w:rPr>
          <w:rFonts w:ascii="Times New Roman" w:hAnsi="Times New Roman"/>
          <w:sz w:val="22"/>
          <w:szCs w:val="22"/>
        </w:rPr>
        <w:t>).</w:t>
      </w:r>
    </w:p>
    <w:p w:rsidR="00122CE5" w:rsidRDefault="001757E3" w:rsidP="00356BC2">
      <w:pPr>
        <w:pStyle w:val="Textkrper-Einzug3"/>
        <w:ind w:left="0" w:firstLine="284"/>
        <w:rPr>
          <w:rFonts w:ascii="Times New Roman" w:hAnsi="Times New Roman"/>
          <w:sz w:val="22"/>
          <w:szCs w:val="22"/>
        </w:rPr>
      </w:pPr>
      <w:r>
        <w:rPr>
          <w:rFonts w:ascii="Times New Roman" w:hAnsi="Times New Roman"/>
          <w:sz w:val="22"/>
          <w:szCs w:val="22"/>
        </w:rPr>
        <w:t>Gravierender als diese Tatsache ist</w:t>
      </w:r>
      <w:r w:rsidR="00391116">
        <w:rPr>
          <w:rFonts w:ascii="Times New Roman" w:hAnsi="Times New Roman"/>
          <w:sz w:val="22"/>
          <w:szCs w:val="22"/>
        </w:rPr>
        <w:t xml:space="preserve"> die Beobachtung</w:t>
      </w:r>
      <w:r>
        <w:rPr>
          <w:rFonts w:ascii="Times New Roman" w:hAnsi="Times New Roman"/>
          <w:sz w:val="22"/>
          <w:szCs w:val="22"/>
        </w:rPr>
        <w:t xml:space="preserve">, dass </w:t>
      </w:r>
      <w:r w:rsidR="0048761F">
        <w:rPr>
          <w:rFonts w:ascii="Times New Roman" w:hAnsi="Times New Roman"/>
          <w:sz w:val="22"/>
          <w:szCs w:val="22"/>
        </w:rPr>
        <w:t xml:space="preserve">Ansätze zur Erneuerung </w:t>
      </w:r>
      <w:r w:rsidR="0058455E">
        <w:rPr>
          <w:rFonts w:ascii="Times New Roman" w:hAnsi="Times New Roman"/>
          <w:sz w:val="22"/>
          <w:szCs w:val="22"/>
        </w:rPr>
        <w:t>in der Regel nicht über den bisherigen Status Quo hinauskommen</w:t>
      </w:r>
      <w:r w:rsidR="0048761F">
        <w:rPr>
          <w:rFonts w:ascii="Times New Roman" w:hAnsi="Times New Roman"/>
          <w:sz w:val="22"/>
          <w:szCs w:val="22"/>
        </w:rPr>
        <w:t xml:space="preserve">. </w:t>
      </w:r>
      <w:r w:rsidR="005712CE">
        <w:rPr>
          <w:rFonts w:ascii="Times New Roman" w:hAnsi="Times New Roman"/>
          <w:sz w:val="22"/>
          <w:szCs w:val="22"/>
        </w:rPr>
        <w:t>Das</w:t>
      </w:r>
      <w:r w:rsidR="005712CE" w:rsidRPr="00C26217">
        <w:rPr>
          <w:rFonts w:ascii="Times New Roman" w:hAnsi="Times New Roman"/>
          <w:sz w:val="22"/>
          <w:szCs w:val="22"/>
        </w:rPr>
        <w:t xml:space="preserve"> </w:t>
      </w:r>
      <w:r w:rsidR="005712CE">
        <w:rPr>
          <w:rFonts w:ascii="Times New Roman" w:hAnsi="Times New Roman"/>
          <w:sz w:val="22"/>
          <w:szCs w:val="22"/>
        </w:rPr>
        <w:t>dominante Reformparadigma der zurückliegenden Jahrzehnte</w:t>
      </w:r>
      <w:r w:rsidR="003738B8">
        <w:rPr>
          <w:rFonts w:ascii="Times New Roman" w:hAnsi="Times New Roman"/>
          <w:sz w:val="22"/>
          <w:szCs w:val="22"/>
        </w:rPr>
        <w:t xml:space="preserve">, der Mainstream, </w:t>
      </w:r>
      <w:r w:rsidR="002D7801">
        <w:rPr>
          <w:rFonts w:ascii="Times New Roman" w:hAnsi="Times New Roman"/>
          <w:sz w:val="22"/>
          <w:szCs w:val="22"/>
        </w:rPr>
        <w:t xml:space="preserve">setzt </w:t>
      </w:r>
      <w:r w:rsidR="005712CE">
        <w:rPr>
          <w:rFonts w:ascii="Times New Roman" w:hAnsi="Times New Roman"/>
          <w:sz w:val="22"/>
          <w:szCs w:val="22"/>
        </w:rPr>
        <w:t xml:space="preserve">defensiv </w:t>
      </w:r>
      <w:r w:rsidR="005712CE" w:rsidRPr="00C26217">
        <w:rPr>
          <w:rFonts w:ascii="Times New Roman" w:hAnsi="Times New Roman"/>
          <w:sz w:val="22"/>
          <w:szCs w:val="22"/>
        </w:rPr>
        <w:t>auf Konzentration, Verdichtung und Zentralisierung</w:t>
      </w:r>
      <w:r w:rsidR="002D7801">
        <w:rPr>
          <w:rFonts w:ascii="Times New Roman" w:hAnsi="Times New Roman"/>
          <w:sz w:val="22"/>
          <w:szCs w:val="22"/>
        </w:rPr>
        <w:t>. Es</w:t>
      </w:r>
      <w:r w:rsidR="005712CE" w:rsidRPr="00C26217">
        <w:rPr>
          <w:rFonts w:ascii="Times New Roman" w:hAnsi="Times New Roman"/>
          <w:sz w:val="22"/>
          <w:szCs w:val="22"/>
        </w:rPr>
        <w:t xml:space="preserve"> </w:t>
      </w:r>
      <w:r w:rsidR="002D7801">
        <w:rPr>
          <w:rFonts w:ascii="Times New Roman" w:hAnsi="Times New Roman"/>
          <w:sz w:val="22"/>
          <w:szCs w:val="22"/>
        </w:rPr>
        <w:t>reproduziert</w:t>
      </w:r>
      <w:r w:rsidR="005712CE" w:rsidRPr="00C26217">
        <w:rPr>
          <w:rFonts w:ascii="Times New Roman" w:hAnsi="Times New Roman"/>
          <w:sz w:val="22"/>
          <w:szCs w:val="22"/>
        </w:rPr>
        <w:t xml:space="preserve"> </w:t>
      </w:r>
      <w:r w:rsidR="001B09F8">
        <w:rPr>
          <w:rFonts w:ascii="Times New Roman" w:hAnsi="Times New Roman"/>
          <w:sz w:val="22"/>
          <w:szCs w:val="22"/>
        </w:rPr>
        <w:t xml:space="preserve">das </w:t>
      </w:r>
      <w:r w:rsidR="00122CE5" w:rsidRPr="00122CE5">
        <w:rPr>
          <w:rFonts w:ascii="Times New Roman" w:hAnsi="Times New Roman"/>
          <w:sz w:val="22"/>
          <w:szCs w:val="22"/>
        </w:rPr>
        <w:t xml:space="preserve">nachkonziliare </w:t>
      </w:r>
      <w:r w:rsidR="00122CE5">
        <w:rPr>
          <w:rFonts w:ascii="Times New Roman" w:hAnsi="Times New Roman"/>
          <w:sz w:val="22"/>
          <w:szCs w:val="22"/>
        </w:rPr>
        <w:t xml:space="preserve">Kirchenbild der </w:t>
      </w:r>
      <w:r w:rsidR="00122CE5" w:rsidRPr="00122CE5">
        <w:rPr>
          <w:rFonts w:ascii="Times New Roman" w:hAnsi="Times New Roman"/>
          <w:sz w:val="22"/>
          <w:szCs w:val="22"/>
        </w:rPr>
        <w:t>Pfarr</w:t>
      </w:r>
      <w:r w:rsidR="00122CE5">
        <w:rPr>
          <w:rFonts w:ascii="Times New Roman" w:hAnsi="Times New Roman"/>
          <w:sz w:val="22"/>
          <w:szCs w:val="22"/>
        </w:rPr>
        <w:t>ei</w:t>
      </w:r>
      <w:r w:rsidR="00122CE5" w:rsidRPr="00122CE5">
        <w:rPr>
          <w:rFonts w:ascii="Times New Roman" w:hAnsi="Times New Roman"/>
          <w:sz w:val="22"/>
          <w:szCs w:val="22"/>
        </w:rPr>
        <w:t>=Gemeinde</w:t>
      </w:r>
      <w:r w:rsidR="00122CE5">
        <w:rPr>
          <w:rFonts w:ascii="Times New Roman" w:hAnsi="Times New Roman"/>
          <w:sz w:val="22"/>
          <w:szCs w:val="22"/>
        </w:rPr>
        <w:t xml:space="preserve"> </w:t>
      </w:r>
      <w:r w:rsidR="001B09F8">
        <w:rPr>
          <w:rFonts w:ascii="Times New Roman" w:hAnsi="Times New Roman"/>
          <w:sz w:val="22"/>
          <w:szCs w:val="22"/>
        </w:rPr>
        <w:t xml:space="preserve">in immer komplexeren Konstruktionen. Es </w:t>
      </w:r>
      <w:r w:rsidR="002D7801">
        <w:rPr>
          <w:rFonts w:ascii="Times New Roman" w:hAnsi="Times New Roman"/>
          <w:sz w:val="22"/>
          <w:szCs w:val="22"/>
        </w:rPr>
        <w:t>dient dazu,</w:t>
      </w:r>
      <w:r w:rsidR="00650E9D">
        <w:rPr>
          <w:rFonts w:ascii="Times New Roman" w:hAnsi="Times New Roman"/>
          <w:sz w:val="22"/>
          <w:szCs w:val="22"/>
        </w:rPr>
        <w:t xml:space="preserve"> </w:t>
      </w:r>
      <w:r w:rsidR="001B09F8">
        <w:rPr>
          <w:rFonts w:ascii="Times New Roman" w:hAnsi="Times New Roman"/>
          <w:sz w:val="22"/>
          <w:szCs w:val="22"/>
        </w:rPr>
        <w:t xml:space="preserve">das </w:t>
      </w:r>
      <w:r w:rsidR="00122CE5">
        <w:rPr>
          <w:rFonts w:ascii="Times New Roman" w:hAnsi="Times New Roman"/>
          <w:sz w:val="22"/>
          <w:szCs w:val="22"/>
        </w:rPr>
        <w:t>überkommene</w:t>
      </w:r>
      <w:r w:rsidR="005712CE" w:rsidRPr="00C26217">
        <w:rPr>
          <w:rFonts w:ascii="Times New Roman" w:hAnsi="Times New Roman"/>
          <w:sz w:val="22"/>
          <w:szCs w:val="22"/>
        </w:rPr>
        <w:t xml:space="preserve"> </w:t>
      </w:r>
      <w:r w:rsidR="001B09F8">
        <w:rPr>
          <w:rFonts w:ascii="Times New Roman" w:hAnsi="Times New Roman"/>
          <w:sz w:val="22"/>
          <w:szCs w:val="22"/>
        </w:rPr>
        <w:t xml:space="preserve">pastorale </w:t>
      </w:r>
      <w:r w:rsidR="005712CE" w:rsidRPr="00C26217">
        <w:rPr>
          <w:rFonts w:ascii="Times New Roman" w:hAnsi="Times New Roman"/>
          <w:sz w:val="22"/>
          <w:szCs w:val="22"/>
        </w:rPr>
        <w:t>Programm aufrecht zu erhalten</w:t>
      </w:r>
      <w:r w:rsidR="0028321E">
        <w:rPr>
          <w:rFonts w:ascii="Times New Roman" w:hAnsi="Times New Roman"/>
          <w:sz w:val="22"/>
          <w:szCs w:val="22"/>
        </w:rPr>
        <w:t xml:space="preserve">, um </w:t>
      </w:r>
      <w:r w:rsidR="002D7801">
        <w:rPr>
          <w:rFonts w:ascii="Times New Roman" w:hAnsi="Times New Roman"/>
          <w:sz w:val="22"/>
          <w:szCs w:val="22"/>
        </w:rPr>
        <w:t xml:space="preserve">weiterhin </w:t>
      </w:r>
      <w:r w:rsidR="0028321E">
        <w:rPr>
          <w:rFonts w:ascii="Times New Roman" w:hAnsi="Times New Roman"/>
          <w:sz w:val="22"/>
          <w:szCs w:val="22"/>
        </w:rPr>
        <w:t xml:space="preserve">das Stammpublikum </w:t>
      </w:r>
      <w:r w:rsidR="0058455E">
        <w:rPr>
          <w:rFonts w:ascii="Times New Roman" w:hAnsi="Times New Roman"/>
          <w:sz w:val="22"/>
          <w:szCs w:val="22"/>
        </w:rPr>
        <w:t xml:space="preserve">in gewohnter Weise </w:t>
      </w:r>
      <w:r w:rsidR="001B09F8">
        <w:rPr>
          <w:rFonts w:ascii="Times New Roman" w:hAnsi="Times New Roman"/>
          <w:sz w:val="22"/>
          <w:szCs w:val="22"/>
        </w:rPr>
        <w:t xml:space="preserve">umfassend vor Ort </w:t>
      </w:r>
      <w:r w:rsidR="0028321E">
        <w:rPr>
          <w:rFonts w:ascii="Times New Roman" w:hAnsi="Times New Roman"/>
          <w:sz w:val="22"/>
          <w:szCs w:val="22"/>
        </w:rPr>
        <w:t>zu bedienen</w:t>
      </w:r>
      <w:r w:rsidR="002D7801">
        <w:rPr>
          <w:rFonts w:ascii="Times New Roman" w:hAnsi="Times New Roman"/>
          <w:sz w:val="22"/>
          <w:szCs w:val="22"/>
        </w:rPr>
        <w:t>. Reformen, die so angelegt sind,</w:t>
      </w:r>
      <w:r w:rsidR="005712CE" w:rsidRPr="00C26217">
        <w:rPr>
          <w:rFonts w:ascii="Times New Roman" w:hAnsi="Times New Roman"/>
          <w:sz w:val="22"/>
          <w:szCs w:val="22"/>
        </w:rPr>
        <w:t xml:space="preserve"> </w:t>
      </w:r>
      <w:r w:rsidR="005712CE">
        <w:rPr>
          <w:rFonts w:ascii="Times New Roman" w:hAnsi="Times New Roman"/>
          <w:sz w:val="22"/>
          <w:szCs w:val="22"/>
        </w:rPr>
        <w:lastRenderedPageBreak/>
        <w:t>führ</w:t>
      </w:r>
      <w:r w:rsidR="002D7801">
        <w:rPr>
          <w:rFonts w:ascii="Times New Roman" w:hAnsi="Times New Roman"/>
          <w:sz w:val="22"/>
          <w:szCs w:val="22"/>
        </w:rPr>
        <w:t>en</w:t>
      </w:r>
      <w:r w:rsidR="005712CE">
        <w:rPr>
          <w:rFonts w:ascii="Times New Roman" w:hAnsi="Times New Roman"/>
          <w:sz w:val="22"/>
          <w:szCs w:val="22"/>
        </w:rPr>
        <w:t xml:space="preserve"> die Kirche </w:t>
      </w:r>
      <w:r w:rsidR="002D7801">
        <w:rPr>
          <w:rFonts w:ascii="Times New Roman" w:hAnsi="Times New Roman"/>
          <w:sz w:val="22"/>
          <w:szCs w:val="22"/>
        </w:rPr>
        <w:t>immer schneller</w:t>
      </w:r>
      <w:r w:rsidR="0028321E">
        <w:rPr>
          <w:rFonts w:ascii="Times New Roman" w:hAnsi="Times New Roman"/>
          <w:sz w:val="22"/>
          <w:szCs w:val="22"/>
        </w:rPr>
        <w:t xml:space="preserve"> </w:t>
      </w:r>
      <w:r w:rsidR="005712CE">
        <w:rPr>
          <w:rFonts w:ascii="Times New Roman" w:hAnsi="Times New Roman"/>
          <w:sz w:val="22"/>
          <w:szCs w:val="22"/>
        </w:rPr>
        <w:t>immer tiefer in die Krise</w:t>
      </w:r>
      <w:r w:rsidR="0028321E">
        <w:rPr>
          <w:rFonts w:ascii="Times New Roman" w:hAnsi="Times New Roman"/>
          <w:sz w:val="22"/>
          <w:szCs w:val="22"/>
        </w:rPr>
        <w:t xml:space="preserve">. </w:t>
      </w:r>
      <w:r w:rsidR="00C27012">
        <w:rPr>
          <w:rFonts w:ascii="Times New Roman" w:hAnsi="Times New Roman"/>
          <w:sz w:val="22"/>
          <w:szCs w:val="22"/>
        </w:rPr>
        <w:t>Die</w:t>
      </w:r>
      <w:r w:rsidR="0028321E">
        <w:rPr>
          <w:rFonts w:ascii="Times New Roman" w:hAnsi="Times New Roman"/>
          <w:sz w:val="22"/>
          <w:szCs w:val="22"/>
        </w:rPr>
        <w:t xml:space="preserve"> hat inzwischen </w:t>
      </w:r>
      <w:r w:rsidR="001B09F8">
        <w:rPr>
          <w:rFonts w:ascii="Times New Roman" w:hAnsi="Times New Roman"/>
          <w:sz w:val="22"/>
          <w:szCs w:val="22"/>
        </w:rPr>
        <w:t xml:space="preserve">bereits </w:t>
      </w:r>
      <w:r w:rsidR="005712CE">
        <w:rPr>
          <w:rFonts w:ascii="Times New Roman" w:hAnsi="Times New Roman"/>
          <w:sz w:val="22"/>
          <w:szCs w:val="22"/>
        </w:rPr>
        <w:t>vielerorts den Status einer generalisiert</w:t>
      </w:r>
      <w:r w:rsidR="0028321E">
        <w:rPr>
          <w:rFonts w:ascii="Times New Roman" w:hAnsi="Times New Roman"/>
          <w:sz w:val="22"/>
          <w:szCs w:val="22"/>
        </w:rPr>
        <w:t>en</w:t>
      </w:r>
      <w:r w:rsidR="005712CE">
        <w:rPr>
          <w:rFonts w:ascii="Times New Roman" w:hAnsi="Times New Roman"/>
          <w:sz w:val="22"/>
          <w:szCs w:val="22"/>
        </w:rPr>
        <w:t xml:space="preserve"> Funktionskrise erreicht</w:t>
      </w:r>
      <w:r w:rsidR="00122CE5">
        <w:rPr>
          <w:rFonts w:ascii="Times New Roman" w:hAnsi="Times New Roman"/>
          <w:sz w:val="22"/>
          <w:szCs w:val="22"/>
        </w:rPr>
        <w:t xml:space="preserve">, wenn </w:t>
      </w:r>
      <w:r w:rsidR="002D7801">
        <w:rPr>
          <w:rFonts w:ascii="Times New Roman" w:hAnsi="Times New Roman"/>
          <w:sz w:val="22"/>
          <w:szCs w:val="22"/>
        </w:rPr>
        <w:t xml:space="preserve">etwa </w:t>
      </w:r>
      <w:r w:rsidR="00122CE5">
        <w:rPr>
          <w:rFonts w:ascii="Times New Roman" w:hAnsi="Times New Roman"/>
          <w:sz w:val="22"/>
          <w:szCs w:val="22"/>
        </w:rPr>
        <w:t xml:space="preserve">der Betrieb </w:t>
      </w:r>
      <w:r w:rsidR="001B09F8">
        <w:rPr>
          <w:rFonts w:ascii="Times New Roman" w:hAnsi="Times New Roman"/>
          <w:sz w:val="22"/>
          <w:szCs w:val="22"/>
        </w:rPr>
        <w:t>nur dann aufrecht</w:t>
      </w:r>
      <w:r w:rsidR="002D7801">
        <w:rPr>
          <w:rFonts w:ascii="Times New Roman" w:hAnsi="Times New Roman"/>
          <w:sz w:val="22"/>
          <w:szCs w:val="22"/>
        </w:rPr>
        <w:t>erhalten w</w:t>
      </w:r>
      <w:r w:rsidR="001B09F8">
        <w:rPr>
          <w:rFonts w:ascii="Times New Roman" w:hAnsi="Times New Roman"/>
          <w:sz w:val="22"/>
          <w:szCs w:val="22"/>
        </w:rPr>
        <w:t xml:space="preserve">erden kann, wenn kurzfristig bis zu 30% des priesterlichen Personals „importiert“ werden muss (so zuletzt im Bistum </w:t>
      </w:r>
      <w:r w:rsidR="00293A9D" w:rsidRPr="0058455E">
        <w:rPr>
          <w:rFonts w:ascii="Times New Roman" w:hAnsi="Times New Roman"/>
          <w:sz w:val="22"/>
          <w:szCs w:val="22"/>
        </w:rPr>
        <w:t>Münster)</w:t>
      </w:r>
      <w:r w:rsidR="00391116">
        <w:rPr>
          <w:rFonts w:ascii="Times New Roman" w:hAnsi="Times New Roman"/>
          <w:sz w:val="22"/>
          <w:szCs w:val="22"/>
        </w:rPr>
        <w:t xml:space="preserve"> oder ganze Landstriche aufgegeben werden müssen (wie z.B. im Bistum Hildesheim)</w:t>
      </w:r>
      <w:r w:rsidR="00293A9D" w:rsidRPr="0058455E">
        <w:rPr>
          <w:rFonts w:ascii="Times New Roman" w:hAnsi="Times New Roman"/>
          <w:sz w:val="22"/>
          <w:szCs w:val="22"/>
        </w:rPr>
        <w:t>.</w:t>
      </w:r>
      <w:r w:rsidR="0048761F" w:rsidRPr="0058455E">
        <w:rPr>
          <w:rFonts w:ascii="Times New Roman" w:hAnsi="Times New Roman"/>
          <w:sz w:val="22"/>
          <w:szCs w:val="22"/>
        </w:rPr>
        <w:t xml:space="preserve"> </w:t>
      </w:r>
      <w:r w:rsidR="008F5E09" w:rsidRPr="0058455E">
        <w:rPr>
          <w:rFonts w:ascii="Times New Roman" w:hAnsi="Times New Roman"/>
          <w:sz w:val="22"/>
          <w:szCs w:val="22"/>
        </w:rPr>
        <w:t>Mit Mark Twain könnte man sagen: „Nachdem wir das Ziel endgültig aus den Augen verloren hatten, verdoppelten wir unsere Anstrengungen.“</w:t>
      </w:r>
    </w:p>
    <w:p w:rsidR="00293A9D" w:rsidRPr="004E5F8E" w:rsidRDefault="00270B82" w:rsidP="00293A9D">
      <w:pPr>
        <w:pStyle w:val="Textkrper-Einzug3"/>
        <w:ind w:left="0" w:firstLine="284"/>
        <w:rPr>
          <w:rFonts w:ascii="Times New Roman" w:hAnsi="Times New Roman"/>
          <w:sz w:val="22"/>
          <w:szCs w:val="22"/>
        </w:rPr>
      </w:pPr>
      <w:r>
        <w:rPr>
          <w:rFonts w:ascii="Times New Roman" w:hAnsi="Times New Roman"/>
          <w:sz w:val="22"/>
          <w:szCs w:val="22"/>
        </w:rPr>
        <w:t xml:space="preserve">Aber wohin geht die Reise? </w:t>
      </w:r>
      <w:r w:rsidR="00391116">
        <w:rPr>
          <w:rFonts w:ascii="Times New Roman" w:hAnsi="Times New Roman"/>
          <w:sz w:val="22"/>
          <w:szCs w:val="22"/>
        </w:rPr>
        <w:t xml:space="preserve">Womit müssen wir uns abfinden? </w:t>
      </w:r>
      <w:r w:rsidR="005712CE">
        <w:rPr>
          <w:rFonts w:ascii="Times New Roman" w:hAnsi="Times New Roman"/>
          <w:sz w:val="22"/>
          <w:szCs w:val="22"/>
        </w:rPr>
        <w:t>Trendszenarien machen deutlich, vor welchen Verwerfungen und Umbrüchen die Kirche</w:t>
      </w:r>
      <w:r w:rsidR="00293A9D">
        <w:rPr>
          <w:rFonts w:ascii="Times New Roman" w:hAnsi="Times New Roman"/>
          <w:sz w:val="22"/>
          <w:szCs w:val="22"/>
        </w:rPr>
        <w:t xml:space="preserve"> in Deutschland steht. Die Mitgliederzahlen sinken mittelfristig auf unter 20% der Bevölkerung. Der regelmäßige Gottesdienstbesuch wird bis zum Jahr 2035 mit allerhöchster Wahrscheinlichkeit auf unter 2% der Kirchenmitglieder zurückgehen. Die verfügbaren personellen Ressourcen halbieren sich </w:t>
      </w:r>
      <w:r w:rsidR="00391116">
        <w:rPr>
          <w:rFonts w:ascii="Times New Roman" w:hAnsi="Times New Roman"/>
          <w:sz w:val="22"/>
          <w:szCs w:val="22"/>
        </w:rPr>
        <w:t xml:space="preserve">etwa </w:t>
      </w:r>
      <w:r w:rsidR="00293A9D">
        <w:rPr>
          <w:rFonts w:ascii="Times New Roman" w:hAnsi="Times New Roman"/>
          <w:sz w:val="22"/>
          <w:szCs w:val="22"/>
        </w:rPr>
        <w:t xml:space="preserve">alle 10 Jahre. Um den derzeitige Durchschnitt von 263 Gottesdienstbesuchern pro Pfarrkirche zu halten, benötigen wir in Deutschland 2035 gerade mal 10% der </w:t>
      </w:r>
      <w:r w:rsidR="004E5F8E">
        <w:rPr>
          <w:rFonts w:ascii="Times New Roman" w:hAnsi="Times New Roman"/>
          <w:sz w:val="22"/>
          <w:szCs w:val="22"/>
        </w:rPr>
        <w:t xml:space="preserve">heute gehaltenen Kirchen. Viele rechnen damit, dass Staatsleistungen und auch Kirchensteuer in absehbarer Zeit fallen werden (vgl. </w:t>
      </w:r>
      <w:r w:rsidR="00FA5082">
        <w:rPr>
          <w:rFonts w:ascii="Times New Roman" w:hAnsi="Times New Roman"/>
          <w:sz w:val="22"/>
          <w:szCs w:val="22"/>
        </w:rPr>
        <w:t>die Diskussion über die Abschaffung der</w:t>
      </w:r>
      <w:r w:rsidR="00391116" w:rsidRPr="00391116">
        <w:rPr>
          <w:rFonts w:ascii="Times New Roman" w:hAnsi="Times New Roman"/>
          <w:sz w:val="22"/>
          <w:szCs w:val="22"/>
        </w:rPr>
        <w:t xml:space="preserve"> Staatsleistungen </w:t>
      </w:r>
      <w:r w:rsidR="00FA5082">
        <w:rPr>
          <w:rFonts w:ascii="Times New Roman" w:hAnsi="Times New Roman"/>
          <w:sz w:val="22"/>
          <w:szCs w:val="22"/>
        </w:rPr>
        <w:t>in Luxemburg</w:t>
      </w:r>
      <w:r w:rsidR="004E5F8E" w:rsidRPr="004E5F8E">
        <w:rPr>
          <w:rFonts w:ascii="Times New Roman" w:hAnsi="Times New Roman"/>
          <w:sz w:val="22"/>
          <w:szCs w:val="22"/>
        </w:rPr>
        <w:t>).</w:t>
      </w:r>
    </w:p>
    <w:p w:rsidR="004E5F8E" w:rsidRDefault="00E34834" w:rsidP="00356BC2">
      <w:pPr>
        <w:pStyle w:val="Textkrper-Einzug3"/>
        <w:ind w:left="0" w:firstLine="284"/>
        <w:rPr>
          <w:rFonts w:ascii="Times New Roman" w:hAnsi="Times New Roman"/>
          <w:sz w:val="22"/>
          <w:szCs w:val="22"/>
        </w:rPr>
      </w:pPr>
      <w:r>
        <w:rPr>
          <w:rFonts w:ascii="Times New Roman" w:hAnsi="Times New Roman"/>
          <w:sz w:val="22"/>
          <w:szCs w:val="22"/>
        </w:rPr>
        <w:t xml:space="preserve">Rainer Bucher </w:t>
      </w:r>
      <w:r>
        <w:rPr>
          <w:rFonts w:ascii="Times New Roman" w:hAnsi="Times New Roman"/>
          <w:sz w:val="22"/>
          <w:szCs w:val="22"/>
        </w:rPr>
        <w:t xml:space="preserve">beschreibt in seinem Buch </w:t>
      </w:r>
      <w:r w:rsidRPr="00E34834">
        <w:rPr>
          <w:rFonts w:ascii="Times New Roman" w:hAnsi="Times New Roman"/>
          <w:i/>
          <w:sz w:val="22"/>
          <w:szCs w:val="22"/>
        </w:rPr>
        <w:t>Wenn nichts bleibt, wie es war: Zur prekären Zukunft der katholischen Kirche</w:t>
      </w:r>
      <w:r w:rsidR="005712CE">
        <w:rPr>
          <w:rFonts w:ascii="Times New Roman" w:hAnsi="Times New Roman"/>
          <w:sz w:val="22"/>
          <w:szCs w:val="22"/>
        </w:rPr>
        <w:t xml:space="preserve"> </w:t>
      </w:r>
      <w:r>
        <w:rPr>
          <w:rFonts w:ascii="Times New Roman" w:hAnsi="Times New Roman"/>
          <w:sz w:val="22"/>
          <w:szCs w:val="22"/>
        </w:rPr>
        <w:t>die Dimensionen des Umbruchs</w:t>
      </w:r>
      <w:r w:rsidR="005712CE">
        <w:rPr>
          <w:rFonts w:ascii="Times New Roman" w:hAnsi="Times New Roman"/>
          <w:sz w:val="22"/>
          <w:szCs w:val="22"/>
        </w:rPr>
        <w:t>. Stefan Heße, der neue Erzbischof von Hamburg sp</w:t>
      </w:r>
      <w:r w:rsidR="0058455E">
        <w:rPr>
          <w:rFonts w:ascii="Times New Roman" w:hAnsi="Times New Roman"/>
          <w:sz w:val="22"/>
          <w:szCs w:val="22"/>
        </w:rPr>
        <w:t xml:space="preserve">richt von einem „Systemwechsel“, einem qualitativen Sprung, </w:t>
      </w:r>
      <w:r w:rsidR="005712CE">
        <w:rPr>
          <w:rFonts w:ascii="Times New Roman" w:hAnsi="Times New Roman"/>
          <w:sz w:val="22"/>
          <w:szCs w:val="22"/>
        </w:rPr>
        <w:t>der vor uns liegt</w:t>
      </w:r>
      <w:r w:rsidR="008438E4">
        <w:rPr>
          <w:rFonts w:ascii="Times New Roman" w:hAnsi="Times New Roman"/>
          <w:sz w:val="22"/>
          <w:szCs w:val="22"/>
        </w:rPr>
        <w:t>, um mit den veränderten gesellschaftlichen Rahmenbedingungen Schritt halten</w:t>
      </w:r>
      <w:r>
        <w:rPr>
          <w:rFonts w:ascii="Times New Roman" w:hAnsi="Times New Roman"/>
          <w:sz w:val="22"/>
          <w:szCs w:val="22"/>
        </w:rPr>
        <w:t xml:space="preserve"> zu können</w:t>
      </w:r>
      <w:r w:rsidR="005712CE">
        <w:rPr>
          <w:rFonts w:ascii="Times New Roman" w:hAnsi="Times New Roman"/>
          <w:sz w:val="22"/>
          <w:szCs w:val="22"/>
        </w:rPr>
        <w:t xml:space="preserve">. </w:t>
      </w:r>
      <w:r w:rsidR="0058455E">
        <w:rPr>
          <w:rFonts w:ascii="Times New Roman" w:hAnsi="Times New Roman"/>
          <w:sz w:val="22"/>
          <w:szCs w:val="22"/>
        </w:rPr>
        <w:t>Die</w:t>
      </w:r>
      <w:r w:rsidR="005712CE">
        <w:rPr>
          <w:rFonts w:ascii="Times New Roman" w:hAnsi="Times New Roman"/>
          <w:sz w:val="22"/>
          <w:szCs w:val="22"/>
        </w:rPr>
        <w:t xml:space="preserve"> Herausforde</w:t>
      </w:r>
      <w:r w:rsidR="005712CE" w:rsidRPr="00FA402D">
        <w:rPr>
          <w:rFonts w:ascii="Times New Roman" w:hAnsi="Times New Roman"/>
          <w:sz w:val="22"/>
          <w:szCs w:val="22"/>
        </w:rPr>
        <w:t>rung</w:t>
      </w:r>
      <w:r w:rsidR="005712CE">
        <w:rPr>
          <w:rFonts w:ascii="Times New Roman" w:hAnsi="Times New Roman"/>
          <w:sz w:val="22"/>
          <w:szCs w:val="22"/>
        </w:rPr>
        <w:t xml:space="preserve"> für die Kirche besteht darin,</w:t>
      </w:r>
      <w:r w:rsidR="005712CE" w:rsidRPr="00FA402D">
        <w:rPr>
          <w:rFonts w:ascii="Times New Roman" w:hAnsi="Times New Roman"/>
          <w:sz w:val="22"/>
          <w:szCs w:val="22"/>
        </w:rPr>
        <w:t xml:space="preserve"> sich </w:t>
      </w:r>
      <w:r w:rsidR="008438E4">
        <w:rPr>
          <w:rFonts w:ascii="Times New Roman" w:hAnsi="Times New Roman"/>
          <w:sz w:val="22"/>
          <w:szCs w:val="22"/>
        </w:rPr>
        <w:t xml:space="preserve">radikal </w:t>
      </w:r>
      <w:r w:rsidR="005712CE" w:rsidRPr="00FA402D">
        <w:rPr>
          <w:rFonts w:ascii="Times New Roman" w:hAnsi="Times New Roman"/>
          <w:sz w:val="22"/>
          <w:szCs w:val="22"/>
        </w:rPr>
        <w:t xml:space="preserve">von </w:t>
      </w:r>
      <w:r w:rsidR="005712CE">
        <w:rPr>
          <w:rFonts w:ascii="Times New Roman" w:hAnsi="Times New Roman"/>
          <w:sz w:val="22"/>
          <w:szCs w:val="22"/>
        </w:rPr>
        <w:t>der</w:t>
      </w:r>
      <w:r w:rsidR="005712CE" w:rsidRPr="00FA402D">
        <w:rPr>
          <w:rFonts w:ascii="Times New Roman" w:hAnsi="Times New Roman"/>
          <w:sz w:val="22"/>
          <w:szCs w:val="22"/>
        </w:rPr>
        <w:t xml:space="preserve"> Zukunft her zu denken und ihre auf größtmögliche Stabilität </w:t>
      </w:r>
      <w:r w:rsidR="005712CE">
        <w:rPr>
          <w:rFonts w:ascii="Times New Roman" w:hAnsi="Times New Roman"/>
          <w:sz w:val="22"/>
          <w:szCs w:val="22"/>
        </w:rPr>
        <w:t xml:space="preserve">und Produktivität </w:t>
      </w:r>
      <w:r w:rsidR="005712CE" w:rsidRPr="00FA402D">
        <w:rPr>
          <w:rFonts w:ascii="Times New Roman" w:hAnsi="Times New Roman"/>
          <w:sz w:val="22"/>
          <w:szCs w:val="22"/>
        </w:rPr>
        <w:t>ausgerichtete Organisationsgestalt so zu transformieren, dass sie sich nachhaltig in Kontexten bewegen kann, die ein Maximum an Flexibilität und Innovation erfordern, ohne die Rückbindung an ihren Ursprung und ihre Mitte,</w:t>
      </w:r>
      <w:r w:rsidR="005712CE">
        <w:rPr>
          <w:rFonts w:ascii="Times New Roman" w:hAnsi="Times New Roman"/>
          <w:sz w:val="22"/>
          <w:szCs w:val="22"/>
        </w:rPr>
        <w:t xml:space="preserve"> also ihre Identität aufzugeben</w:t>
      </w:r>
      <w:r w:rsidR="005712CE" w:rsidRPr="00FA402D">
        <w:rPr>
          <w:rFonts w:ascii="Times New Roman" w:hAnsi="Times New Roman"/>
          <w:sz w:val="22"/>
          <w:szCs w:val="22"/>
        </w:rPr>
        <w:t>.</w:t>
      </w:r>
      <w:r w:rsidR="004E5F8E">
        <w:rPr>
          <w:rFonts w:ascii="Times New Roman" w:hAnsi="Times New Roman"/>
          <w:sz w:val="22"/>
          <w:szCs w:val="22"/>
        </w:rPr>
        <w:t xml:space="preserve"> </w:t>
      </w:r>
      <w:r w:rsidR="004618A4">
        <w:rPr>
          <w:rFonts w:ascii="Times New Roman" w:hAnsi="Times New Roman"/>
          <w:sz w:val="22"/>
          <w:szCs w:val="22"/>
        </w:rPr>
        <w:t>Dieser Sprung muss bald erfolgen, denn je länger die Verantwortlichen zögern, desto kleiner werden die</w:t>
      </w:r>
      <w:r w:rsidR="004E5F8E">
        <w:rPr>
          <w:rFonts w:ascii="Times New Roman" w:hAnsi="Times New Roman"/>
          <w:sz w:val="22"/>
          <w:szCs w:val="22"/>
        </w:rPr>
        <w:t xml:space="preserve"> Spielräume </w:t>
      </w:r>
      <w:r w:rsidR="004618A4">
        <w:rPr>
          <w:rFonts w:ascii="Times New Roman" w:hAnsi="Times New Roman"/>
          <w:sz w:val="22"/>
          <w:szCs w:val="22"/>
        </w:rPr>
        <w:t xml:space="preserve">für die dann notwendigen </w:t>
      </w:r>
      <w:r w:rsidR="0058455E">
        <w:rPr>
          <w:rFonts w:ascii="Times New Roman" w:hAnsi="Times New Roman"/>
          <w:sz w:val="22"/>
          <w:szCs w:val="22"/>
        </w:rPr>
        <w:t>(</w:t>
      </w:r>
      <w:r>
        <w:rPr>
          <w:rFonts w:ascii="Times New Roman" w:hAnsi="Times New Roman"/>
          <w:sz w:val="22"/>
          <w:szCs w:val="22"/>
        </w:rPr>
        <w:t xml:space="preserve">und </w:t>
      </w:r>
      <w:r w:rsidR="0058455E">
        <w:rPr>
          <w:rFonts w:ascii="Times New Roman" w:hAnsi="Times New Roman"/>
          <w:sz w:val="22"/>
          <w:szCs w:val="22"/>
        </w:rPr>
        <w:t xml:space="preserve">größer werdenden) </w:t>
      </w:r>
      <w:r w:rsidR="004618A4">
        <w:rPr>
          <w:rFonts w:ascii="Times New Roman" w:hAnsi="Times New Roman"/>
          <w:sz w:val="22"/>
          <w:szCs w:val="22"/>
        </w:rPr>
        <w:t>Veränderungen</w:t>
      </w:r>
      <w:r w:rsidR="004E5F8E">
        <w:rPr>
          <w:rFonts w:ascii="Times New Roman" w:hAnsi="Times New Roman"/>
          <w:sz w:val="22"/>
          <w:szCs w:val="22"/>
        </w:rPr>
        <w:t xml:space="preserve">. </w:t>
      </w:r>
    </w:p>
    <w:p w:rsidR="00AA106F" w:rsidRDefault="00AA106F" w:rsidP="00356BC2">
      <w:pPr>
        <w:pStyle w:val="Textkrper-Einzug3"/>
        <w:ind w:left="0" w:firstLine="284"/>
        <w:rPr>
          <w:rFonts w:ascii="Times New Roman" w:hAnsi="Times New Roman"/>
          <w:sz w:val="22"/>
          <w:szCs w:val="22"/>
        </w:rPr>
      </w:pPr>
    </w:p>
    <w:p w:rsidR="004E5F8E" w:rsidRPr="00391116" w:rsidRDefault="004826A1" w:rsidP="004E5F8E">
      <w:pPr>
        <w:pStyle w:val="Textkrper-Einzug3"/>
        <w:ind w:left="0"/>
        <w:rPr>
          <w:rFonts w:ascii="Times New Roman" w:hAnsi="Times New Roman"/>
          <w:b/>
          <w:sz w:val="24"/>
          <w:szCs w:val="24"/>
        </w:rPr>
      </w:pPr>
      <w:r w:rsidRPr="00391116">
        <w:rPr>
          <w:rFonts w:ascii="Times New Roman" w:hAnsi="Times New Roman"/>
          <w:b/>
          <w:sz w:val="24"/>
          <w:szCs w:val="24"/>
        </w:rPr>
        <w:t>Kont</w:t>
      </w:r>
      <w:r w:rsidR="00180403" w:rsidRPr="00391116">
        <w:rPr>
          <w:rFonts w:ascii="Times New Roman" w:hAnsi="Times New Roman"/>
          <w:b/>
          <w:sz w:val="24"/>
          <w:szCs w:val="24"/>
        </w:rPr>
        <w:t xml:space="preserve">uren </w:t>
      </w:r>
      <w:r w:rsidR="006B16A9">
        <w:rPr>
          <w:rFonts w:ascii="Times New Roman" w:hAnsi="Times New Roman"/>
          <w:b/>
          <w:sz w:val="24"/>
          <w:szCs w:val="24"/>
        </w:rPr>
        <w:t>des</w:t>
      </w:r>
      <w:r w:rsidR="00180403" w:rsidRPr="00391116">
        <w:rPr>
          <w:rFonts w:ascii="Times New Roman" w:hAnsi="Times New Roman"/>
          <w:b/>
          <w:sz w:val="24"/>
          <w:szCs w:val="24"/>
        </w:rPr>
        <w:t xml:space="preserve"> Systemwechsels</w:t>
      </w:r>
      <w:r w:rsidR="00D253AB" w:rsidRPr="00391116">
        <w:rPr>
          <w:rFonts w:ascii="Times New Roman" w:hAnsi="Times New Roman"/>
          <w:b/>
          <w:sz w:val="24"/>
          <w:szCs w:val="24"/>
        </w:rPr>
        <w:t xml:space="preserve"> (Zielfoto)</w:t>
      </w:r>
    </w:p>
    <w:p w:rsidR="004E5F8E" w:rsidRDefault="004E5F8E" w:rsidP="00356BC2">
      <w:pPr>
        <w:pStyle w:val="Textkrper-Einzug3"/>
        <w:ind w:left="0" w:firstLine="284"/>
        <w:rPr>
          <w:rFonts w:ascii="Times New Roman" w:hAnsi="Times New Roman"/>
          <w:sz w:val="22"/>
          <w:szCs w:val="22"/>
        </w:rPr>
      </w:pPr>
    </w:p>
    <w:p w:rsidR="006B16A9" w:rsidRDefault="006B16A9" w:rsidP="003738B8">
      <w:pPr>
        <w:tabs>
          <w:tab w:val="left" w:pos="0"/>
        </w:tabs>
        <w:jc w:val="both"/>
        <w:rPr>
          <w:rFonts w:ascii="Times New Roman" w:hAnsi="Times New Roman"/>
          <w:sz w:val="22"/>
          <w:szCs w:val="22"/>
        </w:rPr>
      </w:pPr>
      <w:r>
        <w:rPr>
          <w:rFonts w:ascii="Times New Roman" w:hAnsi="Times New Roman"/>
          <w:sz w:val="22"/>
          <w:szCs w:val="22"/>
        </w:rPr>
        <w:t>Wer sich mit Seelsorger/innen und Verantwortlichen in der Kirche unterhält, wer die Fachdiskussion aufmerksam verfolgt, wer sich die Entwicklungen in der Weltkirche, insbesondere in den jungen Kirchen anschaut</w:t>
      </w:r>
      <w:r w:rsidR="00303670">
        <w:rPr>
          <w:rFonts w:ascii="Times New Roman" w:hAnsi="Times New Roman"/>
          <w:sz w:val="22"/>
          <w:szCs w:val="22"/>
        </w:rPr>
        <w:t xml:space="preserve"> …</w:t>
      </w:r>
      <w:r>
        <w:rPr>
          <w:rFonts w:ascii="Times New Roman" w:hAnsi="Times New Roman"/>
          <w:sz w:val="22"/>
          <w:szCs w:val="22"/>
        </w:rPr>
        <w:t>, der wird feststellen: Das Wiss</w:t>
      </w:r>
      <w:r w:rsidR="00C27012">
        <w:rPr>
          <w:rFonts w:ascii="Times New Roman" w:hAnsi="Times New Roman"/>
          <w:sz w:val="22"/>
          <w:szCs w:val="22"/>
        </w:rPr>
        <w:t>en um die Zukunft ist längst da!</w:t>
      </w:r>
      <w:r>
        <w:rPr>
          <w:rFonts w:ascii="Times New Roman" w:hAnsi="Times New Roman"/>
          <w:sz w:val="22"/>
          <w:szCs w:val="22"/>
        </w:rPr>
        <w:t xml:space="preserve"> Im Blick auf die Zielperspektive gibt es eine erstaunliche Konvergenz:</w:t>
      </w:r>
    </w:p>
    <w:p w:rsidR="006B16A9" w:rsidRPr="006B16A9" w:rsidRDefault="006B16A9" w:rsidP="003738B8">
      <w:pPr>
        <w:tabs>
          <w:tab w:val="left" w:pos="0"/>
        </w:tabs>
        <w:jc w:val="both"/>
        <w:rPr>
          <w:rFonts w:ascii="Times New Roman" w:hAnsi="Times New Roman"/>
          <w:sz w:val="12"/>
          <w:szCs w:val="12"/>
        </w:rPr>
      </w:pPr>
    </w:p>
    <w:p w:rsidR="003738B8" w:rsidRPr="003738B8" w:rsidRDefault="00545725" w:rsidP="003738B8">
      <w:pPr>
        <w:tabs>
          <w:tab w:val="left" w:pos="0"/>
        </w:tabs>
        <w:jc w:val="both"/>
        <w:rPr>
          <w:rFonts w:ascii="Times New Roman" w:hAnsi="Times New Roman"/>
          <w:sz w:val="22"/>
          <w:szCs w:val="22"/>
        </w:rPr>
      </w:pPr>
      <w:r>
        <w:rPr>
          <w:rFonts w:ascii="Times New Roman" w:hAnsi="Times New Roman"/>
          <w:sz w:val="22"/>
          <w:szCs w:val="22"/>
        </w:rPr>
        <w:t xml:space="preserve">Die </w:t>
      </w:r>
      <w:r w:rsidRPr="003738B8">
        <w:rPr>
          <w:rFonts w:ascii="Times New Roman" w:hAnsi="Times New Roman"/>
          <w:sz w:val="22"/>
          <w:szCs w:val="22"/>
        </w:rPr>
        <w:t xml:space="preserve">Kirche </w:t>
      </w:r>
      <w:r>
        <w:rPr>
          <w:rFonts w:ascii="Times New Roman" w:hAnsi="Times New Roman"/>
          <w:sz w:val="22"/>
          <w:szCs w:val="22"/>
        </w:rPr>
        <w:t>der</w:t>
      </w:r>
      <w:r w:rsidR="00E54E42">
        <w:rPr>
          <w:rFonts w:ascii="Times New Roman" w:hAnsi="Times New Roman"/>
          <w:sz w:val="22"/>
          <w:szCs w:val="22"/>
        </w:rPr>
        <w:t xml:space="preserve"> Zukunft hat </w:t>
      </w:r>
      <w:r>
        <w:rPr>
          <w:rFonts w:ascii="Times New Roman" w:hAnsi="Times New Roman"/>
          <w:sz w:val="22"/>
          <w:szCs w:val="22"/>
        </w:rPr>
        <w:t>ihre Binnenorientierung aufgegeben. S</w:t>
      </w:r>
      <w:r w:rsidR="00E54E42">
        <w:rPr>
          <w:rFonts w:ascii="Times New Roman" w:hAnsi="Times New Roman"/>
          <w:sz w:val="22"/>
          <w:szCs w:val="22"/>
        </w:rPr>
        <w:t xml:space="preserve">ie </w:t>
      </w:r>
      <w:r>
        <w:rPr>
          <w:rFonts w:ascii="Times New Roman" w:hAnsi="Times New Roman"/>
          <w:sz w:val="22"/>
          <w:szCs w:val="22"/>
        </w:rPr>
        <w:t>hat ihre Aufmerksamkeit auf</w:t>
      </w:r>
      <w:r w:rsidR="00E54E42" w:rsidRPr="003738B8">
        <w:rPr>
          <w:rFonts w:ascii="Times New Roman" w:hAnsi="Times New Roman"/>
          <w:sz w:val="22"/>
          <w:szCs w:val="22"/>
        </w:rPr>
        <w:t xml:space="preserve"> </w:t>
      </w:r>
      <w:r>
        <w:rPr>
          <w:rFonts w:ascii="Times New Roman" w:hAnsi="Times New Roman"/>
          <w:sz w:val="22"/>
          <w:szCs w:val="22"/>
        </w:rPr>
        <w:t>die 90-</w:t>
      </w:r>
      <w:r w:rsidR="00E54E42" w:rsidRPr="003738B8">
        <w:rPr>
          <w:rFonts w:ascii="Times New Roman" w:hAnsi="Times New Roman"/>
          <w:sz w:val="22"/>
          <w:szCs w:val="22"/>
        </w:rPr>
        <w:t xml:space="preserve">95% </w:t>
      </w:r>
      <w:r>
        <w:rPr>
          <w:rFonts w:ascii="Times New Roman" w:hAnsi="Times New Roman"/>
          <w:sz w:val="22"/>
          <w:szCs w:val="22"/>
        </w:rPr>
        <w:t>gerichtet</w:t>
      </w:r>
      <w:r w:rsidR="00E54E42" w:rsidRPr="003738B8">
        <w:rPr>
          <w:rFonts w:ascii="Times New Roman" w:hAnsi="Times New Roman"/>
          <w:sz w:val="22"/>
          <w:szCs w:val="22"/>
        </w:rPr>
        <w:t xml:space="preserve">, die sie heute </w:t>
      </w:r>
      <w:r w:rsidR="00E54E42">
        <w:rPr>
          <w:rFonts w:ascii="Times New Roman" w:hAnsi="Times New Roman"/>
          <w:sz w:val="22"/>
          <w:szCs w:val="22"/>
        </w:rPr>
        <w:t xml:space="preserve">nicht bzw. </w:t>
      </w:r>
      <w:r>
        <w:rPr>
          <w:rFonts w:ascii="Times New Roman" w:hAnsi="Times New Roman"/>
          <w:sz w:val="22"/>
          <w:szCs w:val="22"/>
        </w:rPr>
        <w:t xml:space="preserve">nicht mehr erreicht, um in ihrem </w:t>
      </w:r>
      <w:r w:rsidR="00E54E42">
        <w:rPr>
          <w:rFonts w:ascii="Times New Roman" w:hAnsi="Times New Roman"/>
          <w:sz w:val="22"/>
          <w:szCs w:val="22"/>
        </w:rPr>
        <w:t>Leben präsent</w:t>
      </w:r>
      <w:r w:rsidR="003738B8" w:rsidRPr="003738B8">
        <w:rPr>
          <w:rFonts w:ascii="Times New Roman" w:hAnsi="Times New Roman"/>
          <w:sz w:val="22"/>
          <w:szCs w:val="22"/>
        </w:rPr>
        <w:t xml:space="preserve"> </w:t>
      </w:r>
      <w:r>
        <w:rPr>
          <w:rFonts w:ascii="Times New Roman" w:hAnsi="Times New Roman"/>
          <w:sz w:val="22"/>
          <w:szCs w:val="22"/>
        </w:rPr>
        <w:t>zu sein</w:t>
      </w:r>
      <w:r w:rsidR="00E54E42">
        <w:rPr>
          <w:rFonts w:ascii="Times New Roman" w:hAnsi="Times New Roman"/>
          <w:sz w:val="22"/>
          <w:szCs w:val="22"/>
        </w:rPr>
        <w:t xml:space="preserve"> und Relevanz </w:t>
      </w:r>
      <w:r>
        <w:rPr>
          <w:rFonts w:ascii="Times New Roman" w:hAnsi="Times New Roman"/>
          <w:sz w:val="22"/>
          <w:szCs w:val="22"/>
        </w:rPr>
        <w:t>zu gewinnen</w:t>
      </w:r>
      <w:r w:rsidR="00E54E42">
        <w:rPr>
          <w:rFonts w:ascii="Times New Roman" w:hAnsi="Times New Roman"/>
          <w:sz w:val="22"/>
          <w:szCs w:val="22"/>
        </w:rPr>
        <w:t>.</w:t>
      </w:r>
      <w:r w:rsidR="003738B8" w:rsidRPr="003738B8">
        <w:rPr>
          <w:rFonts w:ascii="Times New Roman" w:hAnsi="Times New Roman"/>
          <w:sz w:val="22"/>
          <w:szCs w:val="22"/>
        </w:rPr>
        <w:t xml:space="preserve"> </w:t>
      </w:r>
      <w:r>
        <w:rPr>
          <w:rFonts w:ascii="Times New Roman" w:hAnsi="Times New Roman"/>
          <w:sz w:val="22"/>
          <w:szCs w:val="22"/>
        </w:rPr>
        <w:t>K</w:t>
      </w:r>
      <w:r w:rsidR="00556BA5">
        <w:rPr>
          <w:rFonts w:ascii="Times New Roman" w:hAnsi="Times New Roman"/>
          <w:sz w:val="22"/>
          <w:szCs w:val="22"/>
        </w:rPr>
        <w:t>irchliches Handeln</w:t>
      </w:r>
      <w:r w:rsidR="004826A1">
        <w:rPr>
          <w:rFonts w:ascii="Times New Roman" w:hAnsi="Times New Roman"/>
          <w:sz w:val="22"/>
          <w:szCs w:val="22"/>
        </w:rPr>
        <w:t xml:space="preserve"> </w:t>
      </w:r>
      <w:r>
        <w:rPr>
          <w:rFonts w:ascii="Times New Roman" w:hAnsi="Times New Roman"/>
          <w:sz w:val="22"/>
          <w:szCs w:val="22"/>
        </w:rPr>
        <w:t>orientiert</w:t>
      </w:r>
      <w:r>
        <w:rPr>
          <w:rFonts w:ascii="Times New Roman" w:hAnsi="Times New Roman"/>
          <w:sz w:val="22"/>
          <w:szCs w:val="22"/>
        </w:rPr>
        <w:t xml:space="preserve"> </w:t>
      </w:r>
      <w:r w:rsidR="00556BA5">
        <w:rPr>
          <w:rFonts w:ascii="Times New Roman" w:hAnsi="Times New Roman"/>
          <w:sz w:val="22"/>
          <w:szCs w:val="22"/>
        </w:rPr>
        <w:t>sich grundlegend an den</w:t>
      </w:r>
      <w:r w:rsidR="003738B8" w:rsidRPr="003738B8">
        <w:rPr>
          <w:rFonts w:ascii="Times New Roman" w:hAnsi="Times New Roman"/>
          <w:sz w:val="22"/>
          <w:szCs w:val="22"/>
        </w:rPr>
        <w:t xml:space="preserve"> Lebenswirklichkeiten und </w:t>
      </w:r>
      <w:r>
        <w:rPr>
          <w:rFonts w:ascii="Times New Roman" w:hAnsi="Times New Roman"/>
          <w:sz w:val="22"/>
          <w:szCs w:val="22"/>
        </w:rPr>
        <w:t xml:space="preserve">den </w:t>
      </w:r>
      <w:r w:rsidR="003738B8" w:rsidRPr="003738B8">
        <w:rPr>
          <w:rFonts w:ascii="Times New Roman" w:hAnsi="Times New Roman"/>
          <w:sz w:val="22"/>
          <w:szCs w:val="22"/>
        </w:rPr>
        <w:t>ästhetische</w:t>
      </w:r>
      <w:r>
        <w:rPr>
          <w:rFonts w:ascii="Times New Roman" w:hAnsi="Times New Roman"/>
          <w:sz w:val="22"/>
          <w:szCs w:val="22"/>
        </w:rPr>
        <w:t>n</w:t>
      </w:r>
      <w:r w:rsidR="003738B8" w:rsidRPr="003738B8">
        <w:rPr>
          <w:rFonts w:ascii="Times New Roman" w:hAnsi="Times New Roman"/>
          <w:sz w:val="22"/>
          <w:szCs w:val="22"/>
        </w:rPr>
        <w:t xml:space="preserve"> Orientierungen </w:t>
      </w:r>
      <w:r w:rsidR="00556BA5">
        <w:rPr>
          <w:rFonts w:ascii="Times New Roman" w:hAnsi="Times New Roman"/>
          <w:sz w:val="22"/>
          <w:szCs w:val="22"/>
        </w:rPr>
        <w:t xml:space="preserve">der Menschen, auf die hin es geschieht. </w:t>
      </w:r>
      <w:r w:rsidR="00E54E42">
        <w:rPr>
          <w:rFonts w:ascii="Times New Roman" w:hAnsi="Times New Roman"/>
          <w:sz w:val="22"/>
          <w:szCs w:val="22"/>
        </w:rPr>
        <w:t xml:space="preserve">Daher wird </w:t>
      </w:r>
      <w:r>
        <w:rPr>
          <w:rFonts w:ascii="Times New Roman" w:hAnsi="Times New Roman"/>
          <w:sz w:val="22"/>
          <w:szCs w:val="22"/>
        </w:rPr>
        <w:t>das kirchliche Leben in</w:t>
      </w:r>
      <w:r w:rsidR="003738B8" w:rsidRPr="003738B8">
        <w:rPr>
          <w:rFonts w:ascii="Times New Roman" w:hAnsi="Times New Roman"/>
          <w:sz w:val="22"/>
          <w:szCs w:val="22"/>
        </w:rPr>
        <w:t xml:space="preserve"> Zukunft </w:t>
      </w:r>
      <w:r>
        <w:rPr>
          <w:rFonts w:ascii="Times New Roman" w:hAnsi="Times New Roman"/>
          <w:sz w:val="22"/>
          <w:szCs w:val="22"/>
        </w:rPr>
        <w:t xml:space="preserve">viel differenzierter, </w:t>
      </w:r>
      <w:r w:rsidR="003738B8" w:rsidRPr="003738B8">
        <w:rPr>
          <w:rFonts w:ascii="Times New Roman" w:hAnsi="Times New Roman"/>
          <w:sz w:val="22"/>
          <w:szCs w:val="22"/>
        </w:rPr>
        <w:t xml:space="preserve">sehr bunt </w:t>
      </w:r>
      <w:r>
        <w:rPr>
          <w:rFonts w:ascii="Times New Roman" w:hAnsi="Times New Roman"/>
          <w:sz w:val="22"/>
          <w:szCs w:val="22"/>
        </w:rPr>
        <w:t xml:space="preserve">und ständig in Bewegung </w:t>
      </w:r>
      <w:r w:rsidR="003738B8" w:rsidRPr="003738B8">
        <w:rPr>
          <w:rFonts w:ascii="Times New Roman" w:hAnsi="Times New Roman"/>
          <w:sz w:val="22"/>
          <w:szCs w:val="22"/>
        </w:rPr>
        <w:t>sein. Unterschiedliche lokale Kirchenkulturen werden nebeneinander bestehen und wertgeschätzt</w:t>
      </w:r>
      <w:r w:rsidR="00E54E42">
        <w:rPr>
          <w:rFonts w:ascii="Times New Roman" w:hAnsi="Times New Roman"/>
          <w:sz w:val="22"/>
          <w:szCs w:val="22"/>
        </w:rPr>
        <w:t xml:space="preserve"> werden, ohne für alle gleicher</w:t>
      </w:r>
      <w:r>
        <w:rPr>
          <w:rFonts w:ascii="Times New Roman" w:hAnsi="Times New Roman"/>
          <w:sz w:val="22"/>
          <w:szCs w:val="22"/>
        </w:rPr>
        <w:t>maßen attraktiv zu sein.</w:t>
      </w:r>
    </w:p>
    <w:p w:rsidR="003738B8" w:rsidRPr="004E0E90" w:rsidRDefault="003738B8" w:rsidP="00556BA5">
      <w:pPr>
        <w:tabs>
          <w:tab w:val="left" w:pos="0"/>
        </w:tabs>
        <w:ind w:firstLine="284"/>
        <w:jc w:val="both"/>
        <w:rPr>
          <w:rFonts w:ascii="Times New Roman" w:hAnsi="Times New Roman"/>
          <w:sz w:val="22"/>
          <w:szCs w:val="22"/>
        </w:rPr>
      </w:pPr>
      <w:r w:rsidRPr="00E54E42">
        <w:rPr>
          <w:rFonts w:ascii="Times New Roman" w:hAnsi="Times New Roman"/>
          <w:sz w:val="22"/>
          <w:szCs w:val="22"/>
        </w:rPr>
        <w:t xml:space="preserve">Die Kirche der Zukunft </w:t>
      </w:r>
      <w:r w:rsidR="008438E4">
        <w:rPr>
          <w:rFonts w:ascii="Times New Roman" w:hAnsi="Times New Roman"/>
          <w:sz w:val="22"/>
          <w:szCs w:val="22"/>
        </w:rPr>
        <w:t xml:space="preserve">setzt </w:t>
      </w:r>
      <w:r w:rsidRPr="00E54E42">
        <w:rPr>
          <w:rFonts w:ascii="Times New Roman" w:hAnsi="Times New Roman"/>
          <w:sz w:val="22"/>
          <w:szCs w:val="22"/>
        </w:rPr>
        <w:t xml:space="preserve">dauerhaft auf Innovation und Entwicklung. Sie </w:t>
      </w:r>
      <w:r w:rsidR="008438E4">
        <w:rPr>
          <w:rFonts w:ascii="Times New Roman" w:hAnsi="Times New Roman"/>
          <w:sz w:val="22"/>
          <w:szCs w:val="22"/>
        </w:rPr>
        <w:t>investiert</w:t>
      </w:r>
      <w:r w:rsidR="008438E4" w:rsidRPr="00E54E42">
        <w:rPr>
          <w:rFonts w:ascii="Times New Roman" w:hAnsi="Times New Roman"/>
          <w:sz w:val="22"/>
          <w:szCs w:val="22"/>
        </w:rPr>
        <w:t xml:space="preserve"> </w:t>
      </w:r>
      <w:r w:rsidRPr="00E54E42">
        <w:rPr>
          <w:rFonts w:ascii="Times New Roman" w:hAnsi="Times New Roman"/>
          <w:sz w:val="22"/>
          <w:szCs w:val="22"/>
        </w:rPr>
        <w:t xml:space="preserve">einen erheblichen Anteil der verfügbaren Ressourcen in die Gestaltung von Lern- und Entwicklungsprozessen. Sie entwickelt und erprobt </w:t>
      </w:r>
      <w:r w:rsidR="008438E4">
        <w:rPr>
          <w:rFonts w:ascii="Times New Roman" w:hAnsi="Times New Roman"/>
          <w:sz w:val="22"/>
          <w:szCs w:val="22"/>
        </w:rPr>
        <w:t>ständig</w:t>
      </w:r>
      <w:r w:rsidR="00556BA5">
        <w:rPr>
          <w:rFonts w:ascii="Times New Roman" w:hAnsi="Times New Roman"/>
          <w:sz w:val="22"/>
          <w:szCs w:val="22"/>
        </w:rPr>
        <w:t xml:space="preserve"> </w:t>
      </w:r>
      <w:r w:rsidRPr="00E54E42">
        <w:rPr>
          <w:rFonts w:ascii="Times New Roman" w:hAnsi="Times New Roman"/>
          <w:sz w:val="22"/>
          <w:szCs w:val="22"/>
        </w:rPr>
        <w:t xml:space="preserve">neue Formate, die einen Zugang zum Glauben ermöglichen. </w:t>
      </w:r>
      <w:r w:rsidR="004E0E90">
        <w:rPr>
          <w:rFonts w:ascii="Times New Roman" w:hAnsi="Times New Roman"/>
          <w:sz w:val="22"/>
          <w:szCs w:val="22"/>
        </w:rPr>
        <w:t xml:space="preserve">Da </w:t>
      </w:r>
      <w:r w:rsidRPr="004E0E90">
        <w:rPr>
          <w:rFonts w:ascii="Times New Roman" w:hAnsi="Times New Roman"/>
          <w:sz w:val="22"/>
          <w:szCs w:val="22"/>
        </w:rPr>
        <w:t>Innovation sich nicht deduktiv herleiten</w:t>
      </w:r>
      <w:r w:rsidR="004E0E90" w:rsidRPr="004E0E90">
        <w:rPr>
          <w:rFonts w:ascii="Times New Roman" w:hAnsi="Times New Roman"/>
          <w:sz w:val="22"/>
          <w:szCs w:val="22"/>
        </w:rPr>
        <w:t xml:space="preserve"> lässt</w:t>
      </w:r>
      <w:r w:rsidR="004E0E90">
        <w:rPr>
          <w:rFonts w:ascii="Times New Roman" w:hAnsi="Times New Roman"/>
          <w:sz w:val="22"/>
          <w:szCs w:val="22"/>
        </w:rPr>
        <w:t xml:space="preserve">, </w:t>
      </w:r>
      <w:r w:rsidR="008438E4">
        <w:rPr>
          <w:rFonts w:ascii="Times New Roman" w:hAnsi="Times New Roman"/>
          <w:sz w:val="22"/>
          <w:szCs w:val="22"/>
        </w:rPr>
        <w:t>hat</w:t>
      </w:r>
      <w:r w:rsidR="004E0E90">
        <w:rPr>
          <w:rFonts w:ascii="Times New Roman" w:hAnsi="Times New Roman"/>
          <w:sz w:val="22"/>
          <w:szCs w:val="22"/>
        </w:rPr>
        <w:t xml:space="preserve"> </w:t>
      </w:r>
      <w:r w:rsidR="00180403">
        <w:rPr>
          <w:rFonts w:ascii="Times New Roman" w:hAnsi="Times New Roman"/>
          <w:sz w:val="22"/>
          <w:szCs w:val="22"/>
        </w:rPr>
        <w:t>kirchliches Handeln</w:t>
      </w:r>
      <w:r w:rsidR="004E0E90">
        <w:rPr>
          <w:rFonts w:ascii="Times New Roman" w:hAnsi="Times New Roman"/>
          <w:sz w:val="22"/>
          <w:szCs w:val="22"/>
        </w:rPr>
        <w:t xml:space="preserve"> </w:t>
      </w:r>
      <w:r w:rsidRPr="004E0E90">
        <w:rPr>
          <w:rFonts w:ascii="Times New Roman" w:hAnsi="Times New Roman"/>
          <w:sz w:val="22"/>
          <w:szCs w:val="22"/>
        </w:rPr>
        <w:t xml:space="preserve">dauerhaft experimentellen Charakter: prototypisches und </w:t>
      </w:r>
      <w:proofErr w:type="spellStart"/>
      <w:r w:rsidRPr="004E0E90">
        <w:rPr>
          <w:rFonts w:ascii="Times New Roman" w:hAnsi="Times New Roman"/>
          <w:sz w:val="22"/>
          <w:szCs w:val="22"/>
        </w:rPr>
        <w:t>projekthaftes</w:t>
      </w:r>
      <w:proofErr w:type="spellEnd"/>
      <w:r w:rsidRPr="004E0E90">
        <w:rPr>
          <w:rFonts w:ascii="Times New Roman" w:hAnsi="Times New Roman"/>
          <w:sz w:val="22"/>
          <w:szCs w:val="22"/>
        </w:rPr>
        <w:t xml:space="preserve"> Arbeiten </w:t>
      </w:r>
      <w:r w:rsidR="008438E4">
        <w:rPr>
          <w:rFonts w:ascii="Times New Roman" w:hAnsi="Times New Roman"/>
          <w:sz w:val="22"/>
          <w:szCs w:val="22"/>
        </w:rPr>
        <w:t>ist seelsorglich-pastoraler</w:t>
      </w:r>
      <w:r w:rsidR="0062237B">
        <w:rPr>
          <w:rFonts w:ascii="Times New Roman" w:hAnsi="Times New Roman"/>
          <w:sz w:val="22"/>
          <w:szCs w:val="22"/>
        </w:rPr>
        <w:t xml:space="preserve"> Standard,</w:t>
      </w:r>
      <w:r w:rsidRPr="004E0E90">
        <w:rPr>
          <w:rFonts w:ascii="Times New Roman" w:hAnsi="Times New Roman"/>
          <w:sz w:val="22"/>
          <w:szCs w:val="22"/>
        </w:rPr>
        <w:t xml:space="preserve"> Standa</w:t>
      </w:r>
      <w:r w:rsidR="00260D2D">
        <w:rPr>
          <w:rFonts w:ascii="Times New Roman" w:hAnsi="Times New Roman"/>
          <w:sz w:val="22"/>
          <w:szCs w:val="22"/>
        </w:rPr>
        <w:t xml:space="preserve">rd-Formate </w:t>
      </w:r>
      <w:r w:rsidR="008438E4">
        <w:rPr>
          <w:rFonts w:ascii="Times New Roman" w:hAnsi="Times New Roman"/>
          <w:sz w:val="22"/>
          <w:szCs w:val="22"/>
        </w:rPr>
        <w:t>sind</w:t>
      </w:r>
      <w:r w:rsidR="00260D2D">
        <w:rPr>
          <w:rFonts w:ascii="Times New Roman" w:hAnsi="Times New Roman"/>
          <w:sz w:val="22"/>
          <w:szCs w:val="22"/>
        </w:rPr>
        <w:t xml:space="preserve"> </w:t>
      </w:r>
      <w:r w:rsidR="0062237B">
        <w:rPr>
          <w:rFonts w:ascii="Times New Roman" w:hAnsi="Times New Roman"/>
          <w:sz w:val="22"/>
          <w:szCs w:val="22"/>
        </w:rPr>
        <w:t xml:space="preserve">die </w:t>
      </w:r>
      <w:r w:rsidR="00260D2D">
        <w:rPr>
          <w:rFonts w:ascii="Times New Roman" w:hAnsi="Times New Roman"/>
          <w:sz w:val="22"/>
          <w:szCs w:val="22"/>
        </w:rPr>
        <w:t>Ausnahme</w:t>
      </w:r>
      <w:r w:rsidR="0062237B">
        <w:rPr>
          <w:rFonts w:ascii="Times New Roman" w:hAnsi="Times New Roman"/>
          <w:sz w:val="22"/>
          <w:szCs w:val="22"/>
        </w:rPr>
        <w:t>.</w:t>
      </w:r>
    </w:p>
    <w:p w:rsidR="00DE428F" w:rsidRDefault="00260D2D" w:rsidP="00DE428F">
      <w:pPr>
        <w:tabs>
          <w:tab w:val="left" w:pos="0"/>
        </w:tabs>
        <w:ind w:firstLine="284"/>
        <w:jc w:val="both"/>
        <w:rPr>
          <w:rFonts w:ascii="Times New Roman" w:hAnsi="Times New Roman"/>
          <w:sz w:val="22"/>
          <w:szCs w:val="22"/>
        </w:rPr>
      </w:pPr>
      <w:r w:rsidRPr="00260D2D">
        <w:rPr>
          <w:rFonts w:ascii="Times New Roman" w:hAnsi="Times New Roman"/>
          <w:sz w:val="22"/>
          <w:szCs w:val="22"/>
        </w:rPr>
        <w:t xml:space="preserve">Die Einheitspfarrei </w:t>
      </w:r>
      <w:r w:rsidR="002507DC">
        <w:rPr>
          <w:rFonts w:ascii="Times New Roman" w:hAnsi="Times New Roman"/>
          <w:sz w:val="22"/>
          <w:szCs w:val="22"/>
        </w:rPr>
        <w:t xml:space="preserve">als Ort und Instrument von Verwaltung und Pastoral </w:t>
      </w:r>
      <w:r w:rsidRPr="00260D2D">
        <w:rPr>
          <w:rFonts w:ascii="Times New Roman" w:hAnsi="Times New Roman"/>
          <w:sz w:val="22"/>
          <w:szCs w:val="22"/>
        </w:rPr>
        <w:t xml:space="preserve">gibt es nicht mehr. </w:t>
      </w:r>
      <w:r w:rsidR="005712CE" w:rsidRPr="00FA402D">
        <w:rPr>
          <w:rFonts w:ascii="Times New Roman" w:hAnsi="Times New Roman"/>
          <w:sz w:val="22"/>
          <w:szCs w:val="22"/>
        </w:rPr>
        <w:t xml:space="preserve">Die Kirche </w:t>
      </w:r>
      <w:r w:rsidR="0062237B">
        <w:rPr>
          <w:rFonts w:ascii="Times New Roman" w:hAnsi="Times New Roman"/>
          <w:sz w:val="22"/>
          <w:szCs w:val="22"/>
        </w:rPr>
        <w:t>vor Ort ist</w:t>
      </w:r>
      <w:r w:rsidR="005712CE" w:rsidRPr="00FA402D">
        <w:rPr>
          <w:rFonts w:ascii="Times New Roman" w:hAnsi="Times New Roman"/>
          <w:sz w:val="22"/>
          <w:szCs w:val="22"/>
        </w:rPr>
        <w:t xml:space="preserve"> </w:t>
      </w:r>
      <w:r w:rsidR="005712CE" w:rsidRPr="00180403">
        <w:rPr>
          <w:rFonts w:ascii="Times New Roman" w:hAnsi="Times New Roman"/>
          <w:sz w:val="22"/>
          <w:szCs w:val="22"/>
        </w:rPr>
        <w:t xml:space="preserve">dezentral </w:t>
      </w:r>
      <w:r w:rsidR="00DE428F">
        <w:rPr>
          <w:rFonts w:ascii="Times New Roman" w:hAnsi="Times New Roman"/>
          <w:sz w:val="22"/>
          <w:szCs w:val="22"/>
        </w:rPr>
        <w:t xml:space="preserve">und kategorial </w:t>
      </w:r>
      <w:r w:rsidR="005712CE">
        <w:rPr>
          <w:rFonts w:ascii="Times New Roman" w:hAnsi="Times New Roman"/>
          <w:sz w:val="22"/>
          <w:szCs w:val="22"/>
        </w:rPr>
        <w:t xml:space="preserve">organisiert, ein (operatives) Netzwerk </w:t>
      </w:r>
      <w:r w:rsidR="005712CE" w:rsidRPr="00FA402D">
        <w:rPr>
          <w:rFonts w:ascii="Times New Roman" w:hAnsi="Times New Roman"/>
          <w:sz w:val="22"/>
          <w:szCs w:val="22"/>
        </w:rPr>
        <w:t>multiple</w:t>
      </w:r>
      <w:r w:rsidR="005712CE">
        <w:rPr>
          <w:rFonts w:ascii="Times New Roman" w:hAnsi="Times New Roman"/>
          <w:sz w:val="22"/>
          <w:szCs w:val="22"/>
        </w:rPr>
        <w:t>r pastoraler/</w:t>
      </w:r>
      <w:r>
        <w:rPr>
          <w:rFonts w:ascii="Times New Roman" w:hAnsi="Times New Roman"/>
          <w:sz w:val="22"/>
          <w:szCs w:val="22"/>
        </w:rPr>
        <w:t xml:space="preserve"> </w:t>
      </w:r>
      <w:r w:rsidR="005712CE">
        <w:rPr>
          <w:rFonts w:ascii="Times New Roman" w:hAnsi="Times New Roman"/>
          <w:sz w:val="22"/>
          <w:szCs w:val="22"/>
        </w:rPr>
        <w:t>kirch</w:t>
      </w:r>
      <w:r w:rsidR="005712CE" w:rsidRPr="00FA402D">
        <w:rPr>
          <w:rFonts w:ascii="Times New Roman" w:hAnsi="Times New Roman"/>
          <w:sz w:val="22"/>
          <w:szCs w:val="22"/>
        </w:rPr>
        <w:t>liche</w:t>
      </w:r>
      <w:r>
        <w:rPr>
          <w:rFonts w:ascii="Times New Roman" w:hAnsi="Times New Roman"/>
          <w:sz w:val="22"/>
          <w:szCs w:val="22"/>
        </w:rPr>
        <w:t>r Orte</w:t>
      </w:r>
      <w:r w:rsidR="00DE428F">
        <w:rPr>
          <w:rFonts w:ascii="Times New Roman" w:hAnsi="Times New Roman"/>
          <w:sz w:val="22"/>
          <w:szCs w:val="22"/>
        </w:rPr>
        <w:t xml:space="preserve">, an denen Kirche-Sein auf je spezifische Weise geschieht und die </w:t>
      </w:r>
      <w:r w:rsidR="005712CE" w:rsidRPr="0062237B">
        <w:rPr>
          <w:rFonts w:ascii="Times New Roman" w:hAnsi="Times New Roman"/>
          <w:sz w:val="22"/>
          <w:szCs w:val="22"/>
        </w:rPr>
        <w:t>prozess- und projekt</w:t>
      </w:r>
      <w:r w:rsidR="005712CE" w:rsidRPr="00FA402D">
        <w:rPr>
          <w:rFonts w:ascii="Times New Roman" w:hAnsi="Times New Roman"/>
          <w:sz w:val="22"/>
          <w:szCs w:val="22"/>
        </w:rPr>
        <w:t>bezogen miteinander</w:t>
      </w:r>
      <w:r w:rsidR="00DE428F" w:rsidRPr="00DE428F">
        <w:rPr>
          <w:rFonts w:ascii="Times New Roman" w:hAnsi="Times New Roman"/>
          <w:sz w:val="22"/>
          <w:szCs w:val="22"/>
        </w:rPr>
        <w:t xml:space="preserve"> </w:t>
      </w:r>
      <w:r w:rsidR="00DE428F">
        <w:rPr>
          <w:rFonts w:ascii="Times New Roman" w:hAnsi="Times New Roman"/>
          <w:sz w:val="22"/>
          <w:szCs w:val="22"/>
        </w:rPr>
        <w:t>k</w:t>
      </w:r>
      <w:r w:rsidR="00DE428F" w:rsidRPr="00FA402D">
        <w:rPr>
          <w:rFonts w:ascii="Times New Roman" w:hAnsi="Times New Roman"/>
          <w:sz w:val="22"/>
          <w:szCs w:val="22"/>
        </w:rPr>
        <w:t>ooperieren</w:t>
      </w:r>
      <w:r w:rsidR="005712CE" w:rsidRPr="00FA402D">
        <w:rPr>
          <w:rFonts w:ascii="Times New Roman" w:hAnsi="Times New Roman"/>
          <w:sz w:val="22"/>
          <w:szCs w:val="22"/>
        </w:rPr>
        <w:t xml:space="preserve">. </w:t>
      </w:r>
      <w:r w:rsidR="00DE428F">
        <w:rPr>
          <w:rFonts w:ascii="Times New Roman" w:hAnsi="Times New Roman"/>
          <w:sz w:val="22"/>
          <w:szCs w:val="22"/>
        </w:rPr>
        <w:t>Die p</w:t>
      </w:r>
      <w:r>
        <w:rPr>
          <w:rFonts w:ascii="Times New Roman" w:hAnsi="Times New Roman"/>
          <w:sz w:val="22"/>
          <w:szCs w:val="22"/>
        </w:rPr>
        <w:t>astorale</w:t>
      </w:r>
      <w:r w:rsidR="00DE428F">
        <w:rPr>
          <w:rFonts w:ascii="Times New Roman" w:hAnsi="Times New Roman"/>
          <w:sz w:val="22"/>
          <w:szCs w:val="22"/>
        </w:rPr>
        <w:t>n</w:t>
      </w:r>
      <w:r>
        <w:rPr>
          <w:rFonts w:ascii="Times New Roman" w:hAnsi="Times New Roman"/>
          <w:sz w:val="22"/>
          <w:szCs w:val="22"/>
        </w:rPr>
        <w:t>/ kirchliche</w:t>
      </w:r>
      <w:r w:rsidR="00DE428F">
        <w:rPr>
          <w:rFonts w:ascii="Times New Roman" w:hAnsi="Times New Roman"/>
          <w:sz w:val="22"/>
          <w:szCs w:val="22"/>
        </w:rPr>
        <w:t>n</w:t>
      </w:r>
      <w:r w:rsidRPr="00260D2D">
        <w:rPr>
          <w:rFonts w:ascii="Times New Roman" w:hAnsi="Times New Roman"/>
          <w:sz w:val="22"/>
          <w:szCs w:val="22"/>
        </w:rPr>
        <w:t xml:space="preserve"> </w:t>
      </w:r>
      <w:r w:rsidR="005712CE" w:rsidRPr="00C17113">
        <w:rPr>
          <w:rFonts w:ascii="Times New Roman" w:hAnsi="Times New Roman"/>
          <w:sz w:val="22"/>
          <w:szCs w:val="22"/>
        </w:rPr>
        <w:t xml:space="preserve">Orte </w:t>
      </w:r>
      <w:r w:rsidR="00DE428F">
        <w:rPr>
          <w:rFonts w:ascii="Times New Roman" w:hAnsi="Times New Roman"/>
          <w:sz w:val="22"/>
          <w:szCs w:val="22"/>
        </w:rPr>
        <w:t xml:space="preserve">sind weitestgehend autonom. Sie </w:t>
      </w:r>
      <w:r w:rsidR="00DE428F" w:rsidRPr="00DE428F">
        <w:rPr>
          <w:rFonts w:ascii="Times New Roman" w:hAnsi="Times New Roman"/>
          <w:sz w:val="22"/>
          <w:szCs w:val="22"/>
        </w:rPr>
        <w:t xml:space="preserve"> </w:t>
      </w:r>
      <w:r>
        <w:rPr>
          <w:rFonts w:ascii="Times New Roman" w:hAnsi="Times New Roman"/>
          <w:sz w:val="22"/>
          <w:szCs w:val="22"/>
        </w:rPr>
        <w:t xml:space="preserve">können </w:t>
      </w:r>
      <w:r w:rsidR="005712CE" w:rsidRPr="00C17113">
        <w:rPr>
          <w:rFonts w:ascii="Times New Roman" w:hAnsi="Times New Roman"/>
          <w:sz w:val="22"/>
          <w:szCs w:val="22"/>
        </w:rPr>
        <w:t>sich um Kirchtürme, Orden und geistliche Gemeinschaften</w:t>
      </w:r>
      <w:r w:rsidR="005712CE">
        <w:rPr>
          <w:rFonts w:ascii="Times New Roman" w:hAnsi="Times New Roman"/>
          <w:sz w:val="22"/>
          <w:szCs w:val="22"/>
        </w:rPr>
        <w:t>,</w:t>
      </w:r>
      <w:r w:rsidR="005712CE" w:rsidRPr="00C17113">
        <w:rPr>
          <w:rFonts w:ascii="Times New Roman" w:hAnsi="Times New Roman"/>
          <w:sz w:val="22"/>
          <w:szCs w:val="22"/>
        </w:rPr>
        <w:t xml:space="preserve"> caritative Einrichtungen, </w:t>
      </w:r>
      <w:r w:rsidR="005712CE">
        <w:rPr>
          <w:rFonts w:ascii="Times New Roman" w:hAnsi="Times New Roman"/>
          <w:sz w:val="22"/>
          <w:szCs w:val="22"/>
        </w:rPr>
        <w:t xml:space="preserve">Personen, Themen </w:t>
      </w:r>
      <w:r>
        <w:rPr>
          <w:rFonts w:ascii="Times New Roman" w:hAnsi="Times New Roman"/>
          <w:sz w:val="22"/>
          <w:szCs w:val="22"/>
        </w:rPr>
        <w:t>oder</w:t>
      </w:r>
      <w:r w:rsidR="005712CE">
        <w:rPr>
          <w:rFonts w:ascii="Times New Roman" w:hAnsi="Times New Roman"/>
          <w:sz w:val="22"/>
          <w:szCs w:val="22"/>
        </w:rPr>
        <w:t xml:space="preserve"> Ideen</w:t>
      </w:r>
      <w:r w:rsidRPr="00260D2D">
        <w:rPr>
          <w:rFonts w:ascii="Times New Roman" w:hAnsi="Times New Roman"/>
          <w:sz w:val="22"/>
          <w:szCs w:val="22"/>
        </w:rPr>
        <w:t xml:space="preserve"> </w:t>
      </w:r>
      <w:r w:rsidRPr="00C17113">
        <w:rPr>
          <w:rFonts w:ascii="Times New Roman" w:hAnsi="Times New Roman"/>
          <w:sz w:val="22"/>
          <w:szCs w:val="22"/>
        </w:rPr>
        <w:t>entwickeln</w:t>
      </w:r>
      <w:r w:rsidR="005712CE">
        <w:rPr>
          <w:rFonts w:ascii="Times New Roman" w:hAnsi="Times New Roman"/>
          <w:sz w:val="22"/>
          <w:szCs w:val="22"/>
        </w:rPr>
        <w:t>.</w:t>
      </w:r>
      <w:r w:rsidR="002507DC" w:rsidRPr="002507DC">
        <w:rPr>
          <w:rFonts w:ascii="Times New Roman" w:hAnsi="Times New Roman"/>
          <w:sz w:val="22"/>
          <w:szCs w:val="22"/>
        </w:rPr>
        <w:t xml:space="preserve"> </w:t>
      </w:r>
      <w:r w:rsidR="00DE428F">
        <w:rPr>
          <w:rFonts w:ascii="Times New Roman" w:hAnsi="Times New Roman"/>
          <w:sz w:val="22"/>
          <w:szCs w:val="22"/>
        </w:rPr>
        <w:t xml:space="preserve">Große Organisations- und </w:t>
      </w:r>
      <w:r w:rsidR="00DE428F" w:rsidRPr="00DE428F">
        <w:rPr>
          <w:rFonts w:ascii="Times New Roman" w:hAnsi="Times New Roman"/>
          <w:sz w:val="22"/>
          <w:szCs w:val="22"/>
        </w:rPr>
        <w:t xml:space="preserve">Verwaltungsräume (die man „Pfarrei“ nennen kann) geben </w:t>
      </w:r>
      <w:r w:rsidR="00DE428F">
        <w:rPr>
          <w:rFonts w:ascii="Times New Roman" w:hAnsi="Times New Roman"/>
          <w:sz w:val="22"/>
          <w:szCs w:val="22"/>
        </w:rPr>
        <w:t xml:space="preserve">die Möglichkeit, die Verwaltung auf ein Minimum zu reduzieren und die personellen </w:t>
      </w:r>
      <w:r w:rsidR="00DE428F">
        <w:rPr>
          <w:rFonts w:ascii="Times New Roman" w:hAnsi="Times New Roman"/>
          <w:sz w:val="22"/>
          <w:szCs w:val="22"/>
        </w:rPr>
        <w:lastRenderedPageBreak/>
        <w:t xml:space="preserve">Spielräume zu erhöhen. </w:t>
      </w:r>
      <w:r w:rsidR="00DE428F" w:rsidRPr="00FA402D">
        <w:rPr>
          <w:rFonts w:ascii="Times New Roman" w:hAnsi="Times New Roman"/>
          <w:sz w:val="22"/>
          <w:szCs w:val="22"/>
        </w:rPr>
        <w:t>Profilierte kirchliche Zentren bündeln die pastorale Arbeit (im pastoralen Raum) inhaltlich, organisatorisch und personell. Sie richten Akteure und Aktivitäten auf das Ganze und die Einheit aus, schärften exemplarisch das Profil von Kirche nach innen und außen und sichern ggf. eine kn</w:t>
      </w:r>
      <w:r w:rsidR="00DE428F">
        <w:rPr>
          <w:rFonts w:ascii="Times New Roman" w:hAnsi="Times New Roman"/>
          <w:sz w:val="22"/>
          <w:szCs w:val="22"/>
        </w:rPr>
        <w:t xml:space="preserve">app bemessene „Grundversorgung“. </w:t>
      </w:r>
    </w:p>
    <w:p w:rsidR="005712CE" w:rsidRDefault="005712CE" w:rsidP="005712CE">
      <w:pPr>
        <w:tabs>
          <w:tab w:val="left" w:pos="0"/>
        </w:tabs>
        <w:ind w:firstLine="284"/>
        <w:jc w:val="both"/>
        <w:rPr>
          <w:rFonts w:ascii="Times New Roman" w:hAnsi="Times New Roman"/>
          <w:sz w:val="22"/>
          <w:szCs w:val="22"/>
        </w:rPr>
      </w:pPr>
      <w:r w:rsidRPr="00C17113">
        <w:rPr>
          <w:rFonts w:ascii="Times New Roman" w:hAnsi="Times New Roman"/>
          <w:sz w:val="22"/>
          <w:szCs w:val="22"/>
        </w:rPr>
        <w:t xml:space="preserve">Im Mittelpunkt kirchlicher Arbeit stehen weniger vorgefertigte Aufgaben als </w:t>
      </w:r>
      <w:r w:rsidR="00260D2D">
        <w:rPr>
          <w:rFonts w:ascii="Times New Roman" w:hAnsi="Times New Roman"/>
          <w:sz w:val="22"/>
          <w:szCs w:val="22"/>
        </w:rPr>
        <w:t>mitgebrachte</w:t>
      </w:r>
      <w:r w:rsidRPr="00C17113">
        <w:rPr>
          <w:rFonts w:ascii="Times New Roman" w:hAnsi="Times New Roman"/>
          <w:sz w:val="22"/>
          <w:szCs w:val="22"/>
        </w:rPr>
        <w:t xml:space="preserve"> Begabungen (Charismen) </w:t>
      </w:r>
      <w:r w:rsidR="00260D2D">
        <w:rPr>
          <w:rFonts w:ascii="Times New Roman" w:hAnsi="Times New Roman"/>
          <w:sz w:val="22"/>
          <w:szCs w:val="22"/>
        </w:rPr>
        <w:t>von</w:t>
      </w:r>
      <w:r w:rsidRPr="00C17113">
        <w:rPr>
          <w:rFonts w:ascii="Times New Roman" w:hAnsi="Times New Roman"/>
          <w:sz w:val="22"/>
          <w:szCs w:val="22"/>
        </w:rPr>
        <w:t xml:space="preserve"> Menschen, die sich in den Dienst der Kirche stellen. </w:t>
      </w:r>
      <w:r w:rsidR="00260D2D">
        <w:rPr>
          <w:rFonts w:ascii="Times New Roman" w:hAnsi="Times New Roman"/>
          <w:sz w:val="22"/>
          <w:szCs w:val="22"/>
        </w:rPr>
        <w:t>Das</w:t>
      </w:r>
      <w:r w:rsidRPr="00C17113">
        <w:rPr>
          <w:rFonts w:ascii="Times New Roman" w:hAnsi="Times New Roman"/>
          <w:sz w:val="22"/>
          <w:szCs w:val="22"/>
        </w:rPr>
        <w:t xml:space="preserve"> Leben </w:t>
      </w:r>
      <w:r w:rsidR="00260D2D">
        <w:rPr>
          <w:rFonts w:ascii="Times New Roman" w:hAnsi="Times New Roman"/>
          <w:sz w:val="22"/>
          <w:szCs w:val="22"/>
        </w:rPr>
        <w:t>an den pastoralen/ kirchlichen Orten</w:t>
      </w:r>
      <w:r w:rsidRPr="00C17113">
        <w:rPr>
          <w:rFonts w:ascii="Times New Roman" w:hAnsi="Times New Roman"/>
          <w:sz w:val="22"/>
          <w:szCs w:val="22"/>
        </w:rPr>
        <w:t xml:space="preserve"> wird von Menschen aufgrund ihrer Taufwürde, nicht eines Amtes </w:t>
      </w:r>
      <w:r w:rsidR="00260D2D">
        <w:rPr>
          <w:rFonts w:ascii="Times New Roman" w:hAnsi="Times New Roman"/>
          <w:sz w:val="22"/>
          <w:szCs w:val="22"/>
        </w:rPr>
        <w:t>getragen:</w:t>
      </w:r>
      <w:r w:rsidRPr="00C17113">
        <w:rPr>
          <w:rFonts w:ascii="Times New Roman" w:hAnsi="Times New Roman"/>
          <w:sz w:val="22"/>
          <w:szCs w:val="22"/>
        </w:rPr>
        <w:t xml:space="preserve"> </w:t>
      </w:r>
      <w:r w:rsidR="00260D2D">
        <w:rPr>
          <w:rFonts w:ascii="Times New Roman" w:hAnsi="Times New Roman"/>
          <w:sz w:val="22"/>
          <w:szCs w:val="22"/>
        </w:rPr>
        <w:t>Q</w:t>
      </w:r>
      <w:r w:rsidRPr="00C17113">
        <w:rPr>
          <w:rFonts w:ascii="Times New Roman" w:hAnsi="Times New Roman"/>
          <w:sz w:val="22"/>
          <w:szCs w:val="22"/>
        </w:rPr>
        <w:t xml:space="preserve">ualifizierte und </w:t>
      </w:r>
      <w:r w:rsidR="00260D2D">
        <w:rPr>
          <w:rFonts w:ascii="Times New Roman" w:hAnsi="Times New Roman"/>
          <w:sz w:val="22"/>
          <w:szCs w:val="22"/>
        </w:rPr>
        <w:t xml:space="preserve">vom Bischof </w:t>
      </w:r>
      <w:r w:rsidRPr="00C17113">
        <w:rPr>
          <w:rFonts w:ascii="Times New Roman" w:hAnsi="Times New Roman"/>
          <w:sz w:val="22"/>
          <w:szCs w:val="22"/>
        </w:rPr>
        <w:t xml:space="preserve">beauftragte Frauen und Männer </w:t>
      </w:r>
      <w:r w:rsidR="00260D2D">
        <w:rPr>
          <w:rFonts w:ascii="Times New Roman" w:hAnsi="Times New Roman"/>
          <w:sz w:val="22"/>
          <w:szCs w:val="22"/>
        </w:rPr>
        <w:t xml:space="preserve">sind für die Seelsorge </w:t>
      </w:r>
      <w:r w:rsidRPr="00C17113">
        <w:rPr>
          <w:rFonts w:ascii="Times New Roman" w:hAnsi="Times New Roman"/>
          <w:sz w:val="22"/>
          <w:szCs w:val="22"/>
        </w:rPr>
        <w:t>und de</w:t>
      </w:r>
      <w:r w:rsidR="00DE428F">
        <w:rPr>
          <w:rFonts w:ascii="Times New Roman" w:hAnsi="Times New Roman"/>
          <w:sz w:val="22"/>
          <w:szCs w:val="22"/>
        </w:rPr>
        <w:t xml:space="preserve">ren Organisation verantwortlich. </w:t>
      </w:r>
      <w:r w:rsidRPr="00C17113">
        <w:rPr>
          <w:rFonts w:ascii="Times New Roman" w:hAnsi="Times New Roman"/>
          <w:sz w:val="22"/>
          <w:szCs w:val="22"/>
        </w:rPr>
        <w:t xml:space="preserve">Die hauptberuflichen Seelsorger/innen </w:t>
      </w:r>
      <w:r w:rsidR="00DE428F">
        <w:rPr>
          <w:rFonts w:ascii="Times New Roman" w:hAnsi="Times New Roman"/>
          <w:sz w:val="22"/>
          <w:szCs w:val="22"/>
        </w:rPr>
        <w:t>haben</w:t>
      </w:r>
      <w:r w:rsidRPr="00C17113">
        <w:rPr>
          <w:rFonts w:ascii="Times New Roman" w:hAnsi="Times New Roman"/>
          <w:sz w:val="22"/>
          <w:szCs w:val="22"/>
        </w:rPr>
        <w:t xml:space="preserve"> komplem</w:t>
      </w:r>
      <w:r w:rsidR="00DE428F">
        <w:rPr>
          <w:rFonts w:ascii="Times New Roman" w:hAnsi="Times New Roman"/>
          <w:sz w:val="22"/>
          <w:szCs w:val="22"/>
        </w:rPr>
        <w:t xml:space="preserve">entär als „Ermöglicher/innen“ </w:t>
      </w:r>
      <w:r w:rsidRPr="00C17113">
        <w:rPr>
          <w:rFonts w:ascii="Times New Roman" w:hAnsi="Times New Roman"/>
          <w:sz w:val="22"/>
          <w:szCs w:val="22"/>
        </w:rPr>
        <w:t xml:space="preserve"> die Aufgabe, die Getauften vor Ort in ihrem</w:t>
      </w:r>
      <w:r w:rsidR="00DE428F">
        <w:rPr>
          <w:rFonts w:ascii="Times New Roman" w:hAnsi="Times New Roman"/>
          <w:sz w:val="22"/>
          <w:szCs w:val="22"/>
        </w:rPr>
        <w:t xml:space="preserve"> pastoralen und ihrem Leitungsd</w:t>
      </w:r>
      <w:r w:rsidRPr="00C17113">
        <w:rPr>
          <w:rFonts w:ascii="Times New Roman" w:hAnsi="Times New Roman"/>
          <w:sz w:val="22"/>
          <w:szCs w:val="22"/>
        </w:rPr>
        <w:t>ienst zu unterstützen, zu fördern und zu begleiten.</w:t>
      </w:r>
      <w:r w:rsidR="0062237B" w:rsidRPr="0062237B">
        <w:t xml:space="preserve"> </w:t>
      </w:r>
      <w:r w:rsidRPr="00C17113">
        <w:rPr>
          <w:rFonts w:ascii="Times New Roman" w:hAnsi="Times New Roman"/>
          <w:sz w:val="22"/>
          <w:szCs w:val="22"/>
        </w:rPr>
        <w:t>Hauptberufliche Führungskräfte werden nicht primär für die operative Seelsorge und deren Steuerung, sondern für die spirituelle und st</w:t>
      </w:r>
      <w:r>
        <w:rPr>
          <w:rFonts w:ascii="Times New Roman" w:hAnsi="Times New Roman"/>
          <w:sz w:val="22"/>
          <w:szCs w:val="22"/>
        </w:rPr>
        <w:t>rategische Ausrichtung des Gan</w:t>
      </w:r>
      <w:r w:rsidRPr="00C17113">
        <w:rPr>
          <w:rFonts w:ascii="Times New Roman" w:hAnsi="Times New Roman"/>
          <w:sz w:val="22"/>
          <w:szCs w:val="22"/>
        </w:rPr>
        <w:t xml:space="preserve">zen und die  Gestaltung lokaler Lern- und Entwicklungsprozesse gebraucht. Die Kirche </w:t>
      </w:r>
      <w:r w:rsidR="00DE428F">
        <w:rPr>
          <w:rFonts w:ascii="Times New Roman" w:hAnsi="Times New Roman"/>
          <w:sz w:val="22"/>
          <w:szCs w:val="22"/>
        </w:rPr>
        <w:t>hat</w:t>
      </w:r>
      <w:r w:rsidRPr="00C17113">
        <w:rPr>
          <w:rFonts w:ascii="Times New Roman" w:hAnsi="Times New Roman"/>
          <w:sz w:val="22"/>
          <w:szCs w:val="22"/>
        </w:rPr>
        <w:t xml:space="preserve"> Führungskräfte, die sich als „Coach</w:t>
      </w:r>
      <w:r w:rsidR="001B4951">
        <w:rPr>
          <w:rFonts w:ascii="Times New Roman" w:hAnsi="Times New Roman"/>
          <w:sz w:val="22"/>
          <w:szCs w:val="22"/>
        </w:rPr>
        <w:t>es“, Spielertrainer, verstehen.</w:t>
      </w:r>
      <w:r w:rsidRPr="00C17113">
        <w:rPr>
          <w:rFonts w:ascii="Times New Roman" w:hAnsi="Times New Roman"/>
          <w:sz w:val="22"/>
          <w:szCs w:val="22"/>
        </w:rPr>
        <w:t xml:space="preserve"> </w:t>
      </w:r>
    </w:p>
    <w:p w:rsidR="00855995" w:rsidRDefault="00FC4794" w:rsidP="00E67EB0">
      <w:pPr>
        <w:tabs>
          <w:tab w:val="left" w:pos="0"/>
        </w:tabs>
        <w:ind w:firstLine="284"/>
        <w:jc w:val="both"/>
        <w:rPr>
          <w:rFonts w:ascii="Times New Roman" w:hAnsi="Times New Roman"/>
          <w:sz w:val="22"/>
          <w:szCs w:val="22"/>
        </w:rPr>
      </w:pPr>
      <w:r>
        <w:rPr>
          <w:rFonts w:ascii="Times New Roman" w:hAnsi="Times New Roman"/>
          <w:sz w:val="22"/>
          <w:szCs w:val="22"/>
        </w:rPr>
        <w:t>Kirche setzt auf eine</w:t>
      </w:r>
      <w:r w:rsidRPr="001B4951">
        <w:rPr>
          <w:rFonts w:ascii="Times New Roman" w:hAnsi="Times New Roman"/>
          <w:sz w:val="22"/>
          <w:szCs w:val="22"/>
        </w:rPr>
        <w:t xml:space="preserve"> Kultur kontinuierlicher Erneuerung</w:t>
      </w:r>
      <w:r>
        <w:rPr>
          <w:rFonts w:ascii="Times New Roman" w:hAnsi="Times New Roman"/>
          <w:sz w:val="22"/>
          <w:szCs w:val="22"/>
        </w:rPr>
        <w:t>.</w:t>
      </w:r>
      <w:r w:rsidRPr="001B4951">
        <w:rPr>
          <w:rFonts w:ascii="Times New Roman" w:hAnsi="Times New Roman"/>
          <w:sz w:val="22"/>
          <w:szCs w:val="22"/>
        </w:rPr>
        <w:t xml:space="preserve"> </w:t>
      </w:r>
      <w:r>
        <w:rPr>
          <w:rFonts w:ascii="Times New Roman" w:hAnsi="Times New Roman"/>
          <w:sz w:val="22"/>
          <w:szCs w:val="22"/>
        </w:rPr>
        <w:t xml:space="preserve">Sie </w:t>
      </w:r>
      <w:r w:rsidRPr="001B4951">
        <w:rPr>
          <w:rFonts w:ascii="Times New Roman" w:hAnsi="Times New Roman"/>
          <w:sz w:val="22"/>
          <w:szCs w:val="22"/>
        </w:rPr>
        <w:t xml:space="preserve">lebt von einer Kommunikation, die wertschätzend, ermutigend und inspirierend ist. </w:t>
      </w:r>
      <w:r w:rsidRPr="00E67EB0">
        <w:rPr>
          <w:rFonts w:ascii="Times New Roman" w:hAnsi="Times New Roman"/>
          <w:sz w:val="22"/>
          <w:szCs w:val="22"/>
        </w:rPr>
        <w:t xml:space="preserve">Abweichungen und Fehler sind erlaubt und erwünscht, um Unterschiede zu produzieren, neue Erfahrungen zu machen </w:t>
      </w:r>
      <w:r>
        <w:rPr>
          <w:rFonts w:ascii="Times New Roman" w:hAnsi="Times New Roman"/>
          <w:sz w:val="22"/>
          <w:szCs w:val="22"/>
        </w:rPr>
        <w:t xml:space="preserve">und neues Wissen zu generieren. </w:t>
      </w:r>
      <w:r>
        <w:rPr>
          <w:rFonts w:ascii="Times New Roman" w:hAnsi="Times New Roman"/>
          <w:sz w:val="22"/>
          <w:szCs w:val="22"/>
        </w:rPr>
        <w:t xml:space="preserve">Das Handeln folgt weniger </w:t>
      </w:r>
      <w:r w:rsidR="001B4951" w:rsidRPr="001B4951">
        <w:rPr>
          <w:rFonts w:ascii="Times New Roman" w:hAnsi="Times New Roman"/>
          <w:sz w:val="22"/>
          <w:szCs w:val="22"/>
        </w:rPr>
        <w:t>eine</w:t>
      </w:r>
      <w:r>
        <w:rPr>
          <w:rFonts w:ascii="Times New Roman" w:hAnsi="Times New Roman"/>
          <w:sz w:val="22"/>
          <w:szCs w:val="22"/>
        </w:rPr>
        <w:t>r</w:t>
      </w:r>
      <w:r w:rsidR="001B4951" w:rsidRPr="001B4951">
        <w:rPr>
          <w:rFonts w:ascii="Times New Roman" w:hAnsi="Times New Roman"/>
          <w:sz w:val="22"/>
          <w:szCs w:val="22"/>
        </w:rPr>
        <w:t xml:space="preserve"> Aufgaben- bzw. Funktionslogik, als vielmehr eine</w:t>
      </w:r>
      <w:r>
        <w:rPr>
          <w:rFonts w:ascii="Times New Roman" w:hAnsi="Times New Roman"/>
          <w:sz w:val="22"/>
          <w:szCs w:val="22"/>
        </w:rPr>
        <w:t>r</w:t>
      </w:r>
      <w:r w:rsidR="001B4951" w:rsidRPr="001B4951">
        <w:rPr>
          <w:rFonts w:ascii="Times New Roman" w:hAnsi="Times New Roman"/>
          <w:sz w:val="22"/>
          <w:szCs w:val="22"/>
        </w:rPr>
        <w:t xml:space="preserve"> Dialog- und Prozesslo</w:t>
      </w:r>
      <w:r w:rsidR="001B4951">
        <w:rPr>
          <w:rFonts w:ascii="Times New Roman" w:hAnsi="Times New Roman"/>
          <w:sz w:val="22"/>
          <w:szCs w:val="22"/>
        </w:rPr>
        <w:t xml:space="preserve">gik. </w:t>
      </w:r>
      <w:r>
        <w:rPr>
          <w:rFonts w:ascii="Times New Roman" w:hAnsi="Times New Roman"/>
          <w:sz w:val="22"/>
          <w:szCs w:val="22"/>
        </w:rPr>
        <w:t>Es</w:t>
      </w:r>
      <w:r w:rsidR="001B4951">
        <w:rPr>
          <w:rFonts w:ascii="Times New Roman" w:hAnsi="Times New Roman"/>
          <w:sz w:val="22"/>
          <w:szCs w:val="22"/>
        </w:rPr>
        <w:t xml:space="preserve"> orientiert sich an Wirkungen und </w:t>
      </w:r>
      <w:r w:rsidR="001B4951" w:rsidRPr="001B4951">
        <w:rPr>
          <w:rFonts w:ascii="Times New Roman" w:hAnsi="Times New Roman"/>
          <w:sz w:val="22"/>
          <w:szCs w:val="22"/>
        </w:rPr>
        <w:t xml:space="preserve">organisiert </w:t>
      </w:r>
      <w:r>
        <w:rPr>
          <w:rFonts w:ascii="Times New Roman" w:hAnsi="Times New Roman"/>
          <w:sz w:val="22"/>
          <w:szCs w:val="22"/>
        </w:rPr>
        <w:t>die</w:t>
      </w:r>
      <w:r w:rsidR="001B4951" w:rsidRPr="001B4951">
        <w:rPr>
          <w:rFonts w:ascii="Times New Roman" w:hAnsi="Times New Roman"/>
          <w:sz w:val="22"/>
          <w:szCs w:val="22"/>
        </w:rPr>
        <w:t xml:space="preserve"> Prozesse so, dass ein Maximum an </w:t>
      </w:r>
      <w:r w:rsidRPr="00E67EB0">
        <w:rPr>
          <w:rFonts w:ascii="Times New Roman" w:hAnsi="Times New Roman"/>
          <w:sz w:val="22"/>
          <w:szCs w:val="22"/>
        </w:rPr>
        <w:t xml:space="preserve">Transparenz </w:t>
      </w:r>
      <w:r>
        <w:rPr>
          <w:rFonts w:ascii="Times New Roman" w:hAnsi="Times New Roman"/>
          <w:sz w:val="22"/>
          <w:szCs w:val="22"/>
        </w:rPr>
        <w:t xml:space="preserve">und </w:t>
      </w:r>
      <w:r w:rsidR="001B4951" w:rsidRPr="001B4951">
        <w:rPr>
          <w:rFonts w:ascii="Times New Roman" w:hAnsi="Times New Roman"/>
          <w:sz w:val="22"/>
          <w:szCs w:val="22"/>
        </w:rPr>
        <w:t>Partizipation</w:t>
      </w:r>
      <w:r>
        <w:rPr>
          <w:rFonts w:ascii="Times New Roman" w:hAnsi="Times New Roman"/>
          <w:sz w:val="22"/>
          <w:szCs w:val="22"/>
        </w:rPr>
        <w:t xml:space="preserve">, an </w:t>
      </w:r>
      <w:r w:rsidR="001B4951" w:rsidRPr="001B4951">
        <w:rPr>
          <w:rFonts w:ascii="Times New Roman" w:hAnsi="Times New Roman"/>
          <w:sz w:val="22"/>
          <w:szCs w:val="22"/>
        </w:rPr>
        <w:t xml:space="preserve">Selbststeuerung </w:t>
      </w:r>
      <w:r w:rsidRPr="00E67EB0">
        <w:rPr>
          <w:rFonts w:ascii="Times New Roman" w:hAnsi="Times New Roman"/>
          <w:sz w:val="22"/>
          <w:szCs w:val="22"/>
        </w:rPr>
        <w:t>und Emanzipation</w:t>
      </w:r>
      <w:r w:rsidRPr="001B4951">
        <w:rPr>
          <w:rFonts w:ascii="Times New Roman" w:hAnsi="Times New Roman"/>
          <w:sz w:val="22"/>
          <w:szCs w:val="22"/>
        </w:rPr>
        <w:t xml:space="preserve"> </w:t>
      </w:r>
      <w:r w:rsidR="001B4951" w:rsidRPr="001B4951">
        <w:rPr>
          <w:rFonts w:ascii="Times New Roman" w:hAnsi="Times New Roman"/>
          <w:sz w:val="22"/>
          <w:szCs w:val="22"/>
        </w:rPr>
        <w:t xml:space="preserve">möglich </w:t>
      </w:r>
      <w:r>
        <w:rPr>
          <w:rFonts w:ascii="Times New Roman" w:hAnsi="Times New Roman"/>
          <w:sz w:val="22"/>
          <w:szCs w:val="22"/>
        </w:rPr>
        <w:t xml:space="preserve">wird. </w:t>
      </w:r>
    </w:p>
    <w:p w:rsidR="00E67EB0" w:rsidRDefault="00E67EB0" w:rsidP="00E67EB0">
      <w:pPr>
        <w:tabs>
          <w:tab w:val="left" w:pos="0"/>
        </w:tabs>
        <w:ind w:firstLine="284"/>
        <w:jc w:val="both"/>
      </w:pPr>
    </w:p>
    <w:p w:rsidR="00E67EB0" w:rsidRPr="00391116" w:rsidRDefault="00E67EB0" w:rsidP="00E67EB0">
      <w:pPr>
        <w:pStyle w:val="Textkrper-Einzug3"/>
        <w:ind w:left="0"/>
        <w:rPr>
          <w:rFonts w:ascii="Times New Roman" w:hAnsi="Times New Roman"/>
          <w:b/>
          <w:sz w:val="24"/>
          <w:szCs w:val="24"/>
        </w:rPr>
      </w:pPr>
      <w:r w:rsidRPr="00391116">
        <w:rPr>
          <w:rFonts w:ascii="Times New Roman" w:hAnsi="Times New Roman"/>
          <w:b/>
          <w:sz w:val="24"/>
          <w:szCs w:val="24"/>
        </w:rPr>
        <w:t>Essentials nachhaltiger Veränderung</w:t>
      </w:r>
      <w:r w:rsidR="00D253AB" w:rsidRPr="00391116">
        <w:rPr>
          <w:rFonts w:ascii="Times New Roman" w:hAnsi="Times New Roman"/>
          <w:b/>
          <w:sz w:val="24"/>
          <w:szCs w:val="24"/>
        </w:rPr>
        <w:t xml:space="preserve"> (Fahrplan)</w:t>
      </w:r>
    </w:p>
    <w:p w:rsidR="00E67EB0" w:rsidRDefault="00E67EB0" w:rsidP="00E67EB0">
      <w:pPr>
        <w:tabs>
          <w:tab w:val="left" w:pos="0"/>
        </w:tabs>
        <w:ind w:firstLine="284"/>
        <w:jc w:val="both"/>
        <w:rPr>
          <w:rFonts w:ascii="Times New Roman" w:hAnsi="Times New Roman"/>
          <w:sz w:val="22"/>
          <w:szCs w:val="22"/>
        </w:rPr>
      </w:pPr>
    </w:p>
    <w:p w:rsidR="00F4355E" w:rsidRDefault="00D253AB" w:rsidP="00E67EB0">
      <w:pPr>
        <w:tabs>
          <w:tab w:val="left" w:pos="0"/>
        </w:tabs>
        <w:jc w:val="both"/>
        <w:rPr>
          <w:rFonts w:ascii="Times New Roman" w:hAnsi="Times New Roman"/>
          <w:sz w:val="22"/>
          <w:szCs w:val="22"/>
        </w:rPr>
      </w:pPr>
      <w:r>
        <w:rPr>
          <w:rFonts w:ascii="Times New Roman" w:hAnsi="Times New Roman"/>
          <w:sz w:val="22"/>
          <w:szCs w:val="22"/>
        </w:rPr>
        <w:t xml:space="preserve">Die Kirche </w:t>
      </w:r>
      <w:r w:rsidR="002C4FE9">
        <w:rPr>
          <w:rFonts w:ascii="Times New Roman" w:hAnsi="Times New Roman"/>
          <w:sz w:val="22"/>
          <w:szCs w:val="22"/>
        </w:rPr>
        <w:t xml:space="preserve">steht </w:t>
      </w:r>
      <w:r w:rsidR="00E67EB0">
        <w:rPr>
          <w:rFonts w:ascii="Times New Roman" w:hAnsi="Times New Roman"/>
          <w:sz w:val="22"/>
          <w:szCs w:val="22"/>
        </w:rPr>
        <w:t>vor einem</w:t>
      </w:r>
      <w:r w:rsidR="00F4355E" w:rsidRPr="00E67EB0">
        <w:rPr>
          <w:rFonts w:ascii="Times New Roman" w:hAnsi="Times New Roman"/>
          <w:sz w:val="22"/>
          <w:szCs w:val="22"/>
        </w:rPr>
        <w:t xml:space="preserve"> grundlegende</w:t>
      </w:r>
      <w:r w:rsidR="00E67EB0">
        <w:rPr>
          <w:rFonts w:ascii="Times New Roman" w:hAnsi="Times New Roman"/>
          <w:sz w:val="22"/>
          <w:szCs w:val="22"/>
        </w:rPr>
        <w:t>n</w:t>
      </w:r>
      <w:r w:rsidR="00F4355E" w:rsidRPr="00E67EB0">
        <w:rPr>
          <w:rFonts w:ascii="Times New Roman" w:hAnsi="Times New Roman"/>
          <w:sz w:val="22"/>
          <w:szCs w:val="22"/>
        </w:rPr>
        <w:t xml:space="preserve"> Kulturwandel, der bis </w:t>
      </w:r>
      <w:r w:rsidR="00E67EB0">
        <w:rPr>
          <w:rFonts w:ascii="Times New Roman" w:hAnsi="Times New Roman"/>
          <w:sz w:val="22"/>
          <w:szCs w:val="22"/>
        </w:rPr>
        <w:t xml:space="preserve">weit </w:t>
      </w:r>
      <w:r w:rsidR="00F4355E" w:rsidRPr="00E67EB0">
        <w:rPr>
          <w:rFonts w:ascii="Times New Roman" w:hAnsi="Times New Roman"/>
          <w:sz w:val="22"/>
          <w:szCs w:val="22"/>
        </w:rPr>
        <w:t xml:space="preserve">in die mentalen Modelle (Kirchenbilder, Gemeindebilder, Rollenbilder etc.) reicht. </w:t>
      </w:r>
      <w:r w:rsidR="00F44862">
        <w:rPr>
          <w:rFonts w:ascii="Times New Roman" w:hAnsi="Times New Roman"/>
          <w:sz w:val="22"/>
          <w:szCs w:val="22"/>
        </w:rPr>
        <w:t xml:space="preserve">Wenn der </w:t>
      </w:r>
      <w:r w:rsidR="00F44862" w:rsidRPr="00E67EB0">
        <w:rPr>
          <w:rFonts w:ascii="Times New Roman" w:hAnsi="Times New Roman"/>
          <w:sz w:val="22"/>
          <w:szCs w:val="22"/>
        </w:rPr>
        <w:t>Transformation</w:t>
      </w:r>
      <w:r w:rsidR="00F44862">
        <w:rPr>
          <w:rFonts w:ascii="Times New Roman" w:hAnsi="Times New Roman"/>
          <w:sz w:val="22"/>
          <w:szCs w:val="22"/>
        </w:rPr>
        <w:t>sprozess</w:t>
      </w:r>
      <w:r w:rsidR="00F44862" w:rsidRPr="00E67EB0">
        <w:rPr>
          <w:rFonts w:ascii="Times New Roman" w:hAnsi="Times New Roman"/>
          <w:sz w:val="22"/>
          <w:szCs w:val="22"/>
        </w:rPr>
        <w:t xml:space="preserve"> </w:t>
      </w:r>
      <w:r w:rsidR="002C4FE9">
        <w:rPr>
          <w:rFonts w:ascii="Times New Roman" w:hAnsi="Times New Roman"/>
          <w:sz w:val="22"/>
          <w:szCs w:val="22"/>
        </w:rPr>
        <w:t xml:space="preserve">nachhaltig </w:t>
      </w:r>
      <w:r w:rsidR="00F44862">
        <w:rPr>
          <w:rFonts w:ascii="Times New Roman" w:hAnsi="Times New Roman"/>
          <w:sz w:val="22"/>
          <w:szCs w:val="22"/>
        </w:rPr>
        <w:t>sein</w:t>
      </w:r>
      <w:r w:rsidR="002C4FE9">
        <w:rPr>
          <w:rFonts w:ascii="Times New Roman" w:hAnsi="Times New Roman"/>
          <w:sz w:val="22"/>
          <w:szCs w:val="22"/>
        </w:rPr>
        <w:t xml:space="preserve"> </w:t>
      </w:r>
      <w:r w:rsidR="00F44862">
        <w:rPr>
          <w:rFonts w:ascii="Times New Roman" w:hAnsi="Times New Roman"/>
          <w:sz w:val="22"/>
          <w:szCs w:val="22"/>
        </w:rPr>
        <w:t>soll</w:t>
      </w:r>
      <w:r w:rsidR="00D905AD">
        <w:rPr>
          <w:rFonts w:ascii="Times New Roman" w:hAnsi="Times New Roman"/>
          <w:sz w:val="22"/>
          <w:szCs w:val="22"/>
        </w:rPr>
        <w:t xml:space="preserve">, muss </w:t>
      </w:r>
      <w:r w:rsidR="00F44862">
        <w:rPr>
          <w:rFonts w:ascii="Times New Roman" w:hAnsi="Times New Roman"/>
          <w:sz w:val="22"/>
          <w:szCs w:val="22"/>
        </w:rPr>
        <w:t>er</w:t>
      </w:r>
      <w:r w:rsidR="00F4355E" w:rsidRPr="00E67EB0">
        <w:rPr>
          <w:rFonts w:ascii="Times New Roman" w:hAnsi="Times New Roman"/>
          <w:sz w:val="22"/>
          <w:szCs w:val="22"/>
        </w:rPr>
        <w:t xml:space="preserve"> </w:t>
      </w:r>
      <w:r w:rsidR="00E34834">
        <w:rPr>
          <w:rFonts w:ascii="Times New Roman" w:hAnsi="Times New Roman"/>
          <w:sz w:val="22"/>
          <w:szCs w:val="22"/>
        </w:rPr>
        <w:t>bestimmten Qualitätskriterien genügen</w:t>
      </w:r>
      <w:r w:rsidR="006B16A9">
        <w:rPr>
          <w:rFonts w:ascii="Times New Roman" w:hAnsi="Times New Roman"/>
          <w:sz w:val="22"/>
          <w:szCs w:val="22"/>
        </w:rPr>
        <w:t>:</w:t>
      </w:r>
    </w:p>
    <w:p w:rsidR="006B16A9" w:rsidRPr="006B16A9" w:rsidRDefault="006B16A9" w:rsidP="00E67EB0">
      <w:pPr>
        <w:tabs>
          <w:tab w:val="left" w:pos="0"/>
        </w:tabs>
        <w:jc w:val="both"/>
        <w:rPr>
          <w:rFonts w:ascii="Times New Roman" w:hAnsi="Times New Roman"/>
          <w:sz w:val="12"/>
          <w:szCs w:val="12"/>
        </w:rPr>
      </w:pPr>
    </w:p>
    <w:p w:rsidR="00F4355E" w:rsidRDefault="00757340" w:rsidP="006B16A9">
      <w:pPr>
        <w:tabs>
          <w:tab w:val="left" w:pos="0"/>
        </w:tabs>
        <w:jc w:val="both"/>
        <w:rPr>
          <w:rFonts w:ascii="Times New Roman" w:hAnsi="Times New Roman"/>
          <w:sz w:val="22"/>
          <w:szCs w:val="22"/>
        </w:rPr>
      </w:pPr>
      <w:r>
        <w:rPr>
          <w:rFonts w:ascii="Times New Roman" w:hAnsi="Times New Roman"/>
          <w:sz w:val="22"/>
          <w:szCs w:val="22"/>
        </w:rPr>
        <w:t>Systeme verändern sich dann, wenn sie neue Erfahrungen machen. Daher müssen Prozesse der Veränderung</w:t>
      </w:r>
      <w:r w:rsidR="00F4355E" w:rsidRPr="00757340">
        <w:rPr>
          <w:rFonts w:ascii="Times New Roman" w:hAnsi="Times New Roman"/>
          <w:sz w:val="22"/>
          <w:szCs w:val="22"/>
        </w:rPr>
        <w:t xml:space="preserve"> Divergenz (Unterschiede, vom Status Qu</w:t>
      </w:r>
      <w:r>
        <w:rPr>
          <w:rFonts w:ascii="Times New Roman" w:hAnsi="Times New Roman"/>
          <w:sz w:val="22"/>
          <w:szCs w:val="22"/>
        </w:rPr>
        <w:t>o abweichende Lösungsoptionen</w:t>
      </w:r>
      <w:r w:rsidR="00F4355E" w:rsidRPr="00757340">
        <w:rPr>
          <w:rFonts w:ascii="Times New Roman" w:hAnsi="Times New Roman"/>
          <w:sz w:val="22"/>
          <w:szCs w:val="22"/>
        </w:rPr>
        <w:t xml:space="preserve">) generieren, allerdings so, dass sich die unterschiedlichen Teilsysteme und Ebenen im Prozess der Veränderung über entsprechende Kommunikations- und Feedback-Schleifen synchronisieren, also Konvergenz </w:t>
      </w:r>
      <w:r>
        <w:rPr>
          <w:rFonts w:ascii="Times New Roman" w:hAnsi="Times New Roman"/>
          <w:sz w:val="22"/>
          <w:szCs w:val="22"/>
        </w:rPr>
        <w:t>herstellen können.</w:t>
      </w:r>
      <w:r w:rsidR="00D905AD">
        <w:rPr>
          <w:rFonts w:ascii="Times New Roman" w:hAnsi="Times New Roman"/>
          <w:sz w:val="22"/>
          <w:szCs w:val="22"/>
        </w:rPr>
        <w:t xml:space="preserve"> Der zirkuläre Wechsel von Divergenz und Konvergenz ist unverzichtbar.</w:t>
      </w:r>
    </w:p>
    <w:p w:rsidR="00F4355E" w:rsidRDefault="00757340" w:rsidP="009A5DF0">
      <w:pPr>
        <w:tabs>
          <w:tab w:val="left" w:pos="0"/>
        </w:tabs>
        <w:ind w:firstLine="284"/>
        <w:jc w:val="both"/>
        <w:rPr>
          <w:rFonts w:ascii="Times New Roman" w:hAnsi="Times New Roman"/>
          <w:sz w:val="22"/>
          <w:szCs w:val="22"/>
        </w:rPr>
      </w:pPr>
      <w:r w:rsidRPr="00757340">
        <w:rPr>
          <w:rFonts w:ascii="Times New Roman" w:hAnsi="Times New Roman"/>
          <w:sz w:val="22"/>
          <w:szCs w:val="22"/>
        </w:rPr>
        <w:t>Kirchenentwicklung</w:t>
      </w:r>
      <w:r w:rsidR="00F4355E" w:rsidRPr="00757340">
        <w:rPr>
          <w:rFonts w:ascii="Times New Roman" w:hAnsi="Times New Roman"/>
          <w:sz w:val="22"/>
          <w:szCs w:val="22"/>
        </w:rPr>
        <w:t xml:space="preserve"> braucht eine </w:t>
      </w:r>
      <w:r>
        <w:rPr>
          <w:rFonts w:ascii="Times New Roman" w:hAnsi="Times New Roman"/>
          <w:sz w:val="22"/>
          <w:szCs w:val="22"/>
        </w:rPr>
        <w:t>langfristig-</w:t>
      </w:r>
      <w:r w:rsidR="00F4355E" w:rsidRPr="00757340">
        <w:rPr>
          <w:rFonts w:ascii="Times New Roman" w:hAnsi="Times New Roman"/>
          <w:sz w:val="22"/>
          <w:szCs w:val="22"/>
        </w:rPr>
        <w:t xml:space="preserve">strategische Perspektive, ein </w:t>
      </w:r>
      <w:r>
        <w:rPr>
          <w:rFonts w:ascii="Times New Roman" w:hAnsi="Times New Roman"/>
          <w:sz w:val="22"/>
          <w:szCs w:val="22"/>
        </w:rPr>
        <w:t xml:space="preserve">visionäres </w:t>
      </w:r>
      <w:r w:rsidR="00F4355E" w:rsidRPr="00757340">
        <w:rPr>
          <w:rFonts w:ascii="Times New Roman" w:hAnsi="Times New Roman"/>
          <w:sz w:val="22"/>
          <w:szCs w:val="22"/>
        </w:rPr>
        <w:t xml:space="preserve">Zukunftsbild, auf das man sich verständigt hat und das Entscheidung ermöglicht. Sie braucht </w:t>
      </w:r>
      <w:r>
        <w:rPr>
          <w:rFonts w:ascii="Times New Roman" w:hAnsi="Times New Roman"/>
          <w:sz w:val="22"/>
          <w:szCs w:val="22"/>
        </w:rPr>
        <w:t xml:space="preserve">dann aber auch </w:t>
      </w:r>
      <w:r w:rsidR="00F4355E" w:rsidRPr="00757340">
        <w:rPr>
          <w:rFonts w:ascii="Times New Roman" w:hAnsi="Times New Roman"/>
          <w:sz w:val="22"/>
          <w:szCs w:val="22"/>
        </w:rPr>
        <w:t xml:space="preserve">verbindliche (OE- und PE-)Programme, die den Transformationsprozess für Teilsysteme und Ebenen beschreiben, aufeinander abstimmen und damit gangbar machen. </w:t>
      </w:r>
      <w:r w:rsidR="007F7172">
        <w:rPr>
          <w:rFonts w:ascii="Times New Roman" w:hAnsi="Times New Roman"/>
          <w:sz w:val="22"/>
          <w:szCs w:val="22"/>
        </w:rPr>
        <w:t xml:space="preserve">Sie </w:t>
      </w:r>
      <w:r w:rsidR="00F4355E" w:rsidRPr="00757340">
        <w:rPr>
          <w:rFonts w:ascii="Times New Roman" w:hAnsi="Times New Roman"/>
          <w:sz w:val="22"/>
          <w:szCs w:val="22"/>
        </w:rPr>
        <w:t xml:space="preserve">beginnt </w:t>
      </w:r>
      <w:r w:rsidR="007F7172" w:rsidRPr="00757340">
        <w:rPr>
          <w:rFonts w:ascii="Times New Roman" w:hAnsi="Times New Roman"/>
          <w:sz w:val="22"/>
          <w:szCs w:val="22"/>
        </w:rPr>
        <w:t>experimentell</w:t>
      </w:r>
      <w:r w:rsidR="007F7172">
        <w:rPr>
          <w:rFonts w:ascii="Times New Roman" w:hAnsi="Times New Roman"/>
          <w:sz w:val="22"/>
          <w:szCs w:val="22"/>
        </w:rPr>
        <w:t xml:space="preserve">, projekthaft und prototypisch </w:t>
      </w:r>
      <w:r w:rsidR="00F4355E" w:rsidRPr="00757340">
        <w:rPr>
          <w:rFonts w:ascii="Times New Roman" w:hAnsi="Times New Roman"/>
          <w:sz w:val="22"/>
          <w:szCs w:val="22"/>
        </w:rPr>
        <w:t xml:space="preserve">im Hier und Jetzt </w:t>
      </w:r>
      <w:r w:rsidR="00D905AD" w:rsidRPr="00757340">
        <w:rPr>
          <w:rFonts w:ascii="Times New Roman" w:hAnsi="Times New Roman"/>
          <w:sz w:val="22"/>
          <w:szCs w:val="22"/>
        </w:rPr>
        <w:t>mit der Erprobung der Zukunft</w:t>
      </w:r>
      <w:r w:rsidR="00F4355E" w:rsidRPr="00757340">
        <w:rPr>
          <w:rFonts w:ascii="Times New Roman" w:hAnsi="Times New Roman"/>
          <w:sz w:val="22"/>
          <w:szCs w:val="22"/>
        </w:rPr>
        <w:t>,</w:t>
      </w:r>
      <w:r w:rsidR="007F7172">
        <w:rPr>
          <w:rFonts w:ascii="Times New Roman" w:hAnsi="Times New Roman"/>
          <w:sz w:val="22"/>
          <w:szCs w:val="22"/>
        </w:rPr>
        <w:t xml:space="preserve"> um herauszufinden, ob die Strategie tragfähig ist (Evaluation).</w:t>
      </w:r>
    </w:p>
    <w:p w:rsidR="00F4355E" w:rsidRDefault="00757340" w:rsidP="009A5DF0">
      <w:pPr>
        <w:tabs>
          <w:tab w:val="left" w:pos="0"/>
        </w:tabs>
        <w:ind w:firstLine="284"/>
        <w:jc w:val="both"/>
        <w:rPr>
          <w:rFonts w:ascii="Times New Roman" w:hAnsi="Times New Roman"/>
          <w:sz w:val="22"/>
          <w:szCs w:val="22"/>
        </w:rPr>
      </w:pPr>
      <w:r w:rsidRPr="008516C9">
        <w:rPr>
          <w:rFonts w:ascii="Times New Roman" w:hAnsi="Times New Roman"/>
          <w:sz w:val="22"/>
          <w:szCs w:val="22"/>
        </w:rPr>
        <w:t xml:space="preserve">Wenn man die doppelte Wirklichkeit von Kirche ernst nimmt, kann Kirchenentwicklung nur als </w:t>
      </w:r>
      <w:r w:rsidR="008516C9" w:rsidRPr="008516C9">
        <w:rPr>
          <w:rFonts w:ascii="Times New Roman" w:hAnsi="Times New Roman"/>
          <w:sz w:val="22"/>
          <w:szCs w:val="22"/>
        </w:rPr>
        <w:t xml:space="preserve">organisatorischer und als spiritueller Vorgang </w:t>
      </w:r>
      <w:r w:rsidR="008516C9">
        <w:rPr>
          <w:rFonts w:ascii="Times New Roman" w:hAnsi="Times New Roman"/>
          <w:sz w:val="22"/>
          <w:szCs w:val="22"/>
        </w:rPr>
        <w:t>gedacht und konzipiert werden</w:t>
      </w:r>
      <w:r w:rsidR="008516C9" w:rsidRPr="008516C9">
        <w:rPr>
          <w:rFonts w:ascii="Times New Roman" w:hAnsi="Times New Roman"/>
          <w:sz w:val="22"/>
          <w:szCs w:val="22"/>
        </w:rPr>
        <w:t>. Lokale Entwicklungsprozesse auf dem Weg zu lokalen Kirchenkulturen geben Raum für eine Vielfalt von Spiritualitäten. Sie zu entdecken und zu entfalten ist ein zentrales Qualitätsmerkmal.</w:t>
      </w:r>
    </w:p>
    <w:p w:rsidR="00F4355E" w:rsidRDefault="008516C9" w:rsidP="009A5DF0">
      <w:pPr>
        <w:tabs>
          <w:tab w:val="left" w:pos="0"/>
        </w:tabs>
        <w:ind w:firstLine="284"/>
        <w:jc w:val="both"/>
        <w:rPr>
          <w:rFonts w:ascii="Times New Roman" w:hAnsi="Times New Roman"/>
          <w:sz w:val="22"/>
          <w:szCs w:val="22"/>
        </w:rPr>
      </w:pPr>
      <w:r>
        <w:rPr>
          <w:rFonts w:ascii="Times New Roman" w:hAnsi="Times New Roman"/>
          <w:sz w:val="22"/>
          <w:szCs w:val="22"/>
        </w:rPr>
        <w:t xml:space="preserve">Kirche konstituiert sich mit LG 4 bottom-up (communio) und top-down (ministratio). Die Getauften sind daher </w:t>
      </w:r>
      <w:r w:rsidRPr="008516C9">
        <w:rPr>
          <w:rFonts w:ascii="Times New Roman" w:hAnsi="Times New Roman"/>
          <w:sz w:val="22"/>
          <w:szCs w:val="22"/>
        </w:rPr>
        <w:t>an Prozessen der Veränderung von Kirche „m</w:t>
      </w:r>
      <w:r w:rsidR="007F7172">
        <w:rPr>
          <w:rFonts w:ascii="Times New Roman" w:hAnsi="Times New Roman"/>
          <w:sz w:val="22"/>
          <w:szCs w:val="22"/>
        </w:rPr>
        <w:t>aximal zu beteiligen“</w:t>
      </w:r>
      <w:r>
        <w:rPr>
          <w:rFonts w:ascii="Times New Roman" w:hAnsi="Times New Roman"/>
          <w:sz w:val="22"/>
          <w:szCs w:val="22"/>
        </w:rPr>
        <w:t>. U</w:t>
      </w:r>
      <w:r w:rsidR="00F4355E" w:rsidRPr="008516C9">
        <w:rPr>
          <w:rFonts w:ascii="Times New Roman" w:hAnsi="Times New Roman"/>
          <w:sz w:val="22"/>
          <w:szCs w:val="22"/>
        </w:rPr>
        <w:t>mgekehrt</w:t>
      </w:r>
      <w:r>
        <w:rPr>
          <w:rFonts w:ascii="Times New Roman" w:hAnsi="Times New Roman"/>
          <w:sz w:val="22"/>
          <w:szCs w:val="22"/>
        </w:rPr>
        <w:t xml:space="preserve"> gilt</w:t>
      </w:r>
      <w:r w:rsidR="00F4355E" w:rsidRPr="008516C9">
        <w:rPr>
          <w:rFonts w:ascii="Times New Roman" w:hAnsi="Times New Roman"/>
          <w:sz w:val="22"/>
          <w:szCs w:val="22"/>
        </w:rPr>
        <w:t xml:space="preserve">: </w:t>
      </w:r>
      <w:r>
        <w:rPr>
          <w:rFonts w:ascii="Times New Roman" w:hAnsi="Times New Roman"/>
          <w:sz w:val="22"/>
          <w:szCs w:val="22"/>
        </w:rPr>
        <w:t>Führung kann sich nicht verstecken,</w:t>
      </w:r>
      <w:r w:rsidRPr="008516C9">
        <w:rPr>
          <w:rFonts w:ascii="Times New Roman" w:hAnsi="Times New Roman"/>
          <w:sz w:val="22"/>
          <w:szCs w:val="22"/>
        </w:rPr>
        <w:t xml:space="preserve"> </w:t>
      </w:r>
      <w:r w:rsidR="007F7172">
        <w:rPr>
          <w:rFonts w:ascii="Times New Roman" w:hAnsi="Times New Roman"/>
          <w:sz w:val="22"/>
          <w:szCs w:val="22"/>
        </w:rPr>
        <w:t>„</w:t>
      </w:r>
      <w:r w:rsidRPr="008516C9">
        <w:rPr>
          <w:rFonts w:ascii="Times New Roman" w:hAnsi="Times New Roman"/>
          <w:sz w:val="22"/>
          <w:szCs w:val="22"/>
        </w:rPr>
        <w:t>Führung</w:t>
      </w:r>
      <w:r w:rsidR="007F7172">
        <w:rPr>
          <w:rFonts w:ascii="Times New Roman" w:hAnsi="Times New Roman"/>
          <w:sz w:val="22"/>
          <w:szCs w:val="22"/>
        </w:rPr>
        <w:t xml:space="preserve"> </w:t>
      </w:r>
      <w:r w:rsidRPr="008516C9">
        <w:rPr>
          <w:rFonts w:ascii="Times New Roman" w:hAnsi="Times New Roman"/>
          <w:sz w:val="22"/>
          <w:szCs w:val="22"/>
        </w:rPr>
        <w:t>geht voran</w:t>
      </w:r>
      <w:r>
        <w:rPr>
          <w:rFonts w:ascii="Times New Roman" w:hAnsi="Times New Roman"/>
          <w:sz w:val="22"/>
          <w:szCs w:val="22"/>
        </w:rPr>
        <w:t>“.</w:t>
      </w:r>
      <w:r w:rsidR="00F4355E" w:rsidRPr="008516C9">
        <w:rPr>
          <w:rFonts w:ascii="Times New Roman" w:hAnsi="Times New Roman"/>
          <w:sz w:val="22"/>
          <w:szCs w:val="22"/>
        </w:rPr>
        <w:t xml:space="preserve"> </w:t>
      </w:r>
      <w:r>
        <w:rPr>
          <w:rFonts w:ascii="Times New Roman" w:hAnsi="Times New Roman"/>
          <w:sz w:val="22"/>
          <w:szCs w:val="22"/>
        </w:rPr>
        <w:t xml:space="preserve">Ihre </w:t>
      </w:r>
      <w:r w:rsidR="00F4355E" w:rsidRPr="008516C9">
        <w:rPr>
          <w:rFonts w:ascii="Times New Roman" w:hAnsi="Times New Roman"/>
          <w:sz w:val="22"/>
          <w:szCs w:val="22"/>
        </w:rPr>
        <w:t xml:space="preserve">Aufgabe </w:t>
      </w:r>
      <w:r>
        <w:rPr>
          <w:rFonts w:ascii="Times New Roman" w:hAnsi="Times New Roman"/>
          <w:sz w:val="22"/>
          <w:szCs w:val="22"/>
        </w:rPr>
        <w:t>ist es</w:t>
      </w:r>
      <w:r w:rsidR="00F4355E" w:rsidRPr="008516C9">
        <w:rPr>
          <w:rFonts w:ascii="Times New Roman" w:hAnsi="Times New Roman"/>
          <w:sz w:val="22"/>
          <w:szCs w:val="22"/>
        </w:rPr>
        <w:t xml:space="preserve">, </w:t>
      </w:r>
      <w:r>
        <w:rPr>
          <w:rFonts w:ascii="Times New Roman" w:hAnsi="Times New Roman"/>
          <w:sz w:val="22"/>
          <w:szCs w:val="22"/>
        </w:rPr>
        <w:t>Entwicklungsprozesse zu gestalten, Entscheidungen zu treffen und die Ergebnisse verbindlich zu ratifizieren</w:t>
      </w:r>
      <w:r w:rsidR="00F4355E" w:rsidRPr="008516C9">
        <w:rPr>
          <w:rFonts w:ascii="Times New Roman" w:hAnsi="Times New Roman"/>
          <w:sz w:val="22"/>
          <w:szCs w:val="22"/>
        </w:rPr>
        <w:t>.</w:t>
      </w:r>
      <w:r>
        <w:rPr>
          <w:rFonts w:ascii="Times New Roman" w:hAnsi="Times New Roman"/>
          <w:sz w:val="22"/>
          <w:szCs w:val="22"/>
        </w:rPr>
        <w:t xml:space="preserve"> In diesem Sinne ist Kirchenentwicklung stets </w:t>
      </w:r>
      <w:r w:rsidR="007F7172">
        <w:rPr>
          <w:rFonts w:ascii="Times New Roman" w:hAnsi="Times New Roman"/>
          <w:sz w:val="22"/>
          <w:szCs w:val="22"/>
        </w:rPr>
        <w:t xml:space="preserve">ein </w:t>
      </w:r>
      <w:r>
        <w:rPr>
          <w:rFonts w:ascii="Times New Roman" w:hAnsi="Times New Roman"/>
          <w:sz w:val="22"/>
          <w:szCs w:val="22"/>
        </w:rPr>
        <w:t>dialogisch</w:t>
      </w:r>
      <w:r w:rsidR="007F7172">
        <w:rPr>
          <w:rFonts w:ascii="Times New Roman" w:hAnsi="Times New Roman"/>
          <w:sz w:val="22"/>
          <w:szCs w:val="22"/>
        </w:rPr>
        <w:t>es Geschehen</w:t>
      </w:r>
      <w:r>
        <w:rPr>
          <w:rFonts w:ascii="Times New Roman" w:hAnsi="Times New Roman"/>
          <w:sz w:val="22"/>
          <w:szCs w:val="22"/>
        </w:rPr>
        <w:t>.</w:t>
      </w:r>
    </w:p>
    <w:p w:rsidR="00F4355E" w:rsidRDefault="00F4355E" w:rsidP="009A5DF0">
      <w:pPr>
        <w:tabs>
          <w:tab w:val="left" w:pos="0"/>
        </w:tabs>
        <w:ind w:firstLine="284"/>
        <w:jc w:val="both"/>
        <w:rPr>
          <w:rFonts w:ascii="Times New Roman" w:hAnsi="Times New Roman"/>
          <w:sz w:val="22"/>
          <w:szCs w:val="22"/>
        </w:rPr>
      </w:pPr>
      <w:r w:rsidRPr="008516C9">
        <w:rPr>
          <w:rFonts w:ascii="Times New Roman" w:hAnsi="Times New Roman"/>
          <w:sz w:val="22"/>
          <w:szCs w:val="22"/>
        </w:rPr>
        <w:t xml:space="preserve">Systeme </w:t>
      </w:r>
      <w:r w:rsidR="008516C9" w:rsidRPr="008516C9">
        <w:rPr>
          <w:rFonts w:ascii="Times New Roman" w:hAnsi="Times New Roman"/>
          <w:sz w:val="22"/>
          <w:szCs w:val="22"/>
        </w:rPr>
        <w:t xml:space="preserve">können </w:t>
      </w:r>
      <w:r w:rsidRPr="008516C9">
        <w:rPr>
          <w:rFonts w:ascii="Times New Roman" w:hAnsi="Times New Roman"/>
          <w:sz w:val="22"/>
          <w:szCs w:val="22"/>
        </w:rPr>
        <w:t>nicht zugleich maximal produzieren und optimal lernen</w:t>
      </w:r>
      <w:r w:rsidR="008516C9" w:rsidRPr="008516C9">
        <w:rPr>
          <w:rFonts w:ascii="Times New Roman" w:hAnsi="Times New Roman"/>
          <w:sz w:val="22"/>
          <w:szCs w:val="22"/>
        </w:rPr>
        <w:t>. Pro</w:t>
      </w:r>
      <w:r w:rsidRPr="008516C9">
        <w:rPr>
          <w:rFonts w:ascii="Times New Roman" w:hAnsi="Times New Roman"/>
          <w:sz w:val="22"/>
          <w:szCs w:val="22"/>
        </w:rPr>
        <w:t>duktion und Lernen</w:t>
      </w:r>
      <w:r w:rsidR="008516C9" w:rsidRPr="008516C9">
        <w:rPr>
          <w:rFonts w:ascii="Times New Roman" w:hAnsi="Times New Roman"/>
          <w:sz w:val="22"/>
          <w:szCs w:val="22"/>
        </w:rPr>
        <w:t xml:space="preserve"> sind</w:t>
      </w:r>
      <w:r w:rsidRPr="008516C9">
        <w:rPr>
          <w:rFonts w:ascii="Times New Roman" w:hAnsi="Times New Roman"/>
          <w:sz w:val="22"/>
          <w:szCs w:val="22"/>
        </w:rPr>
        <w:t xml:space="preserve"> in ein </w:t>
      </w:r>
      <w:r w:rsidR="007F7172">
        <w:rPr>
          <w:rFonts w:ascii="Times New Roman" w:hAnsi="Times New Roman"/>
          <w:sz w:val="22"/>
          <w:szCs w:val="22"/>
        </w:rPr>
        <w:t xml:space="preserve">den Kontextanforderungen angemessenes </w:t>
      </w:r>
      <w:r w:rsidRPr="008516C9">
        <w:rPr>
          <w:rFonts w:ascii="Times New Roman" w:hAnsi="Times New Roman"/>
          <w:sz w:val="22"/>
          <w:szCs w:val="22"/>
        </w:rPr>
        <w:t>Verhältnis zu bringen</w:t>
      </w:r>
      <w:r w:rsidR="00B93946">
        <w:rPr>
          <w:rFonts w:ascii="Times New Roman" w:hAnsi="Times New Roman"/>
          <w:sz w:val="22"/>
          <w:szCs w:val="22"/>
        </w:rPr>
        <w:t xml:space="preserve">: </w:t>
      </w:r>
      <w:r w:rsidR="00B93946" w:rsidRPr="008516C9">
        <w:rPr>
          <w:rFonts w:ascii="Times New Roman" w:hAnsi="Times New Roman"/>
          <w:sz w:val="22"/>
          <w:szCs w:val="22"/>
        </w:rPr>
        <w:t>Vieles deutet darauf hin, dass die Ressourcen für die Standards radikal reduziert werden müssen (auf 1/3), um hinreichend Ressourcen (2/3) für Experiment und Innovation zu haben.</w:t>
      </w:r>
      <w:r w:rsidR="00B93946">
        <w:rPr>
          <w:rFonts w:ascii="Times New Roman" w:hAnsi="Times New Roman"/>
          <w:sz w:val="22"/>
          <w:szCs w:val="22"/>
        </w:rPr>
        <w:t xml:space="preserve"> </w:t>
      </w:r>
      <w:bookmarkStart w:id="0" w:name="_GoBack"/>
      <w:r w:rsidRPr="008516C9">
        <w:rPr>
          <w:rFonts w:ascii="Times New Roman" w:hAnsi="Times New Roman"/>
          <w:sz w:val="22"/>
          <w:szCs w:val="22"/>
        </w:rPr>
        <w:t>Zielsetzung muss es sein, den laufenden Betrieb selbst als Teil des Transformationsvorgangs zu verstehen,</w:t>
      </w:r>
      <w:bookmarkEnd w:id="0"/>
      <w:r w:rsidRPr="008516C9">
        <w:rPr>
          <w:rFonts w:ascii="Times New Roman" w:hAnsi="Times New Roman"/>
          <w:sz w:val="22"/>
          <w:szCs w:val="22"/>
        </w:rPr>
        <w:t xml:space="preserve"> d.h. die Pastoral/ Seelsorge im Alltag experimentell, projekthaft und prototypisch aufzustellen.</w:t>
      </w:r>
      <w:r w:rsidR="00B93946">
        <w:rPr>
          <w:rFonts w:ascii="Times New Roman" w:hAnsi="Times New Roman"/>
          <w:sz w:val="22"/>
          <w:szCs w:val="22"/>
        </w:rPr>
        <w:t xml:space="preserve"> Nicht zuletzt muss man sich von der </w:t>
      </w:r>
      <w:r w:rsidRPr="008516C9">
        <w:rPr>
          <w:rFonts w:ascii="Times New Roman" w:hAnsi="Times New Roman"/>
          <w:sz w:val="22"/>
          <w:szCs w:val="22"/>
        </w:rPr>
        <w:t>Vorstellung</w:t>
      </w:r>
      <w:r w:rsidR="00B93946">
        <w:rPr>
          <w:rFonts w:ascii="Times New Roman" w:hAnsi="Times New Roman"/>
          <w:sz w:val="22"/>
          <w:szCs w:val="22"/>
        </w:rPr>
        <w:t xml:space="preserve"> </w:t>
      </w:r>
      <w:r w:rsidR="00B93946">
        <w:rPr>
          <w:rFonts w:ascii="Times New Roman" w:hAnsi="Times New Roman"/>
          <w:sz w:val="22"/>
          <w:szCs w:val="22"/>
        </w:rPr>
        <w:lastRenderedPageBreak/>
        <w:t>verabschieden</w:t>
      </w:r>
      <w:r w:rsidRPr="008516C9">
        <w:rPr>
          <w:rFonts w:ascii="Times New Roman" w:hAnsi="Times New Roman"/>
          <w:sz w:val="22"/>
          <w:szCs w:val="22"/>
        </w:rPr>
        <w:t xml:space="preserve">, alle auf den Weg der Veränderung mitnehmen zu können. Auf absehbare Zeit wird es Menschen geben, die ihren Glauben so leben und Kirche so erfahren möchten, wie sie es in ihrer Sozialisation gelernt haben. Lösung kann nur sein: Wer geht, geht, wer bleibt, </w:t>
      </w:r>
      <w:r w:rsidR="0097225E">
        <w:rPr>
          <w:rFonts w:ascii="Times New Roman" w:hAnsi="Times New Roman"/>
          <w:sz w:val="22"/>
          <w:szCs w:val="22"/>
        </w:rPr>
        <w:t>bleibt. Diese Balance muss der Transformationsp</w:t>
      </w:r>
      <w:r w:rsidRPr="008516C9">
        <w:rPr>
          <w:rFonts w:ascii="Times New Roman" w:hAnsi="Times New Roman"/>
          <w:sz w:val="22"/>
          <w:szCs w:val="22"/>
        </w:rPr>
        <w:t>rozess gewährleisten (mixed economy).</w:t>
      </w:r>
    </w:p>
    <w:p w:rsidR="00F4355E" w:rsidRPr="00B93946" w:rsidRDefault="00F4355E" w:rsidP="009A5DF0">
      <w:pPr>
        <w:tabs>
          <w:tab w:val="left" w:pos="0"/>
        </w:tabs>
        <w:ind w:firstLine="284"/>
        <w:jc w:val="both"/>
        <w:rPr>
          <w:rFonts w:ascii="Times New Roman" w:hAnsi="Times New Roman"/>
          <w:sz w:val="22"/>
          <w:szCs w:val="22"/>
        </w:rPr>
      </w:pPr>
      <w:r w:rsidRPr="00B93946">
        <w:rPr>
          <w:rFonts w:ascii="Times New Roman" w:hAnsi="Times New Roman"/>
          <w:sz w:val="22"/>
          <w:szCs w:val="22"/>
        </w:rPr>
        <w:t>Bezogen auf Prozesse der Kirchenentwicklung ist von Anfang an die Einbeziehung der Außen-Perspektive (Fremdprophetie) in Form von Interviews, Foren oder Resonanzgruppen von zentraler Bedeutung. Es geht ja nicht nur um eine Erneuerung der Binnenorganisation, es geht im Kern um Relevanz, um eine Neubestimmung der Funktion von Kirche in</w:t>
      </w:r>
      <w:r w:rsidR="00B93946">
        <w:rPr>
          <w:rFonts w:ascii="Times New Roman" w:hAnsi="Times New Roman"/>
          <w:sz w:val="22"/>
          <w:szCs w:val="22"/>
        </w:rPr>
        <w:t xml:space="preserve"> der postmodernen Gesellschaft</w:t>
      </w:r>
      <w:r w:rsidRPr="00B93946">
        <w:rPr>
          <w:rFonts w:ascii="Times New Roman" w:hAnsi="Times New Roman"/>
          <w:sz w:val="22"/>
          <w:szCs w:val="22"/>
        </w:rPr>
        <w:t xml:space="preserve">. Und diese gelingt nur </w:t>
      </w:r>
      <w:r w:rsidR="00B93946">
        <w:rPr>
          <w:rFonts w:ascii="Times New Roman" w:hAnsi="Times New Roman"/>
          <w:sz w:val="22"/>
          <w:szCs w:val="22"/>
        </w:rPr>
        <w:t>im Dialog mit der Gesellschaft</w:t>
      </w:r>
      <w:r w:rsidRPr="00B93946">
        <w:rPr>
          <w:rFonts w:ascii="Times New Roman" w:hAnsi="Times New Roman"/>
          <w:sz w:val="22"/>
          <w:szCs w:val="22"/>
        </w:rPr>
        <w:t>, nicht erst dan</w:t>
      </w:r>
      <w:r w:rsidR="00B93946">
        <w:rPr>
          <w:rFonts w:ascii="Times New Roman" w:hAnsi="Times New Roman"/>
          <w:sz w:val="22"/>
          <w:szCs w:val="22"/>
        </w:rPr>
        <w:t>n, wenn der Umbau vollzogen ist</w:t>
      </w:r>
      <w:r w:rsidR="00303670">
        <w:rPr>
          <w:rFonts w:ascii="Times New Roman" w:hAnsi="Times New Roman"/>
          <w:sz w:val="22"/>
          <w:szCs w:val="22"/>
        </w:rPr>
        <w:t>.</w:t>
      </w:r>
      <w:r w:rsidRPr="00B93946">
        <w:rPr>
          <w:rFonts w:ascii="Times New Roman" w:hAnsi="Times New Roman"/>
          <w:sz w:val="22"/>
          <w:szCs w:val="22"/>
        </w:rPr>
        <w:t xml:space="preserve"> </w:t>
      </w:r>
    </w:p>
    <w:p w:rsidR="00303670" w:rsidRDefault="00303670" w:rsidP="00303670">
      <w:pPr>
        <w:tabs>
          <w:tab w:val="left" w:pos="0"/>
        </w:tabs>
        <w:jc w:val="both"/>
      </w:pPr>
    </w:p>
    <w:p w:rsidR="00303670" w:rsidRPr="00391116" w:rsidRDefault="00303670" w:rsidP="00303670">
      <w:pPr>
        <w:pStyle w:val="Textkrper-Einzug3"/>
        <w:ind w:left="0"/>
        <w:rPr>
          <w:rFonts w:ascii="Times New Roman" w:hAnsi="Times New Roman"/>
          <w:b/>
          <w:sz w:val="24"/>
          <w:szCs w:val="24"/>
        </w:rPr>
      </w:pPr>
      <w:r>
        <w:rPr>
          <w:rFonts w:ascii="Times New Roman" w:hAnsi="Times New Roman"/>
          <w:b/>
          <w:sz w:val="24"/>
          <w:szCs w:val="24"/>
        </w:rPr>
        <w:t>Resümee</w:t>
      </w:r>
    </w:p>
    <w:p w:rsidR="00303670" w:rsidRDefault="00303670" w:rsidP="00303670">
      <w:pPr>
        <w:tabs>
          <w:tab w:val="left" w:pos="0"/>
        </w:tabs>
        <w:ind w:firstLine="284"/>
        <w:jc w:val="both"/>
        <w:rPr>
          <w:rFonts w:ascii="Times New Roman" w:hAnsi="Times New Roman"/>
          <w:sz w:val="22"/>
          <w:szCs w:val="22"/>
        </w:rPr>
      </w:pPr>
    </w:p>
    <w:p w:rsidR="00055C64" w:rsidRDefault="00303670" w:rsidP="00043658">
      <w:pPr>
        <w:tabs>
          <w:tab w:val="left" w:pos="0"/>
        </w:tabs>
        <w:jc w:val="both"/>
        <w:rPr>
          <w:rFonts w:ascii="Times New Roman" w:hAnsi="Times New Roman"/>
          <w:sz w:val="22"/>
          <w:szCs w:val="22"/>
        </w:rPr>
      </w:pPr>
      <w:r>
        <w:rPr>
          <w:rFonts w:ascii="Times New Roman" w:hAnsi="Times New Roman"/>
          <w:sz w:val="22"/>
          <w:szCs w:val="22"/>
        </w:rPr>
        <w:t xml:space="preserve">Es gibt viele gute Analysen. </w:t>
      </w:r>
      <w:r w:rsidR="00043658">
        <w:rPr>
          <w:rFonts w:ascii="Times New Roman" w:hAnsi="Times New Roman"/>
          <w:sz w:val="22"/>
          <w:szCs w:val="22"/>
        </w:rPr>
        <w:t xml:space="preserve">Die Zahlen liegen seit langem auf dem Tisch. </w:t>
      </w:r>
      <w:r>
        <w:rPr>
          <w:rFonts w:ascii="Times New Roman" w:hAnsi="Times New Roman"/>
          <w:sz w:val="22"/>
          <w:szCs w:val="22"/>
        </w:rPr>
        <w:t xml:space="preserve">Die Szenarien sind klar und gesichert. Der langfristige Zielkorridor ist im Grundsatz unbestritten. Alle wissen, wie eine gute Transformation geht. </w:t>
      </w:r>
      <w:r w:rsidR="00043658">
        <w:rPr>
          <w:rFonts w:ascii="Times New Roman" w:hAnsi="Times New Roman"/>
          <w:sz w:val="22"/>
          <w:szCs w:val="22"/>
        </w:rPr>
        <w:t xml:space="preserve">So </w:t>
      </w:r>
      <w:proofErr w:type="spellStart"/>
      <w:r w:rsidR="00043658">
        <w:rPr>
          <w:rFonts w:ascii="Times New Roman" w:hAnsi="Times New Roman"/>
          <w:sz w:val="22"/>
          <w:szCs w:val="22"/>
        </w:rPr>
        <w:t>what</w:t>
      </w:r>
      <w:proofErr w:type="spellEnd"/>
      <w:r w:rsidR="00043658">
        <w:rPr>
          <w:rFonts w:ascii="Times New Roman" w:hAnsi="Times New Roman"/>
          <w:sz w:val="22"/>
          <w:szCs w:val="22"/>
        </w:rPr>
        <w:t xml:space="preserve">? </w:t>
      </w:r>
      <w:r>
        <w:rPr>
          <w:rFonts w:ascii="Times New Roman" w:hAnsi="Times New Roman"/>
          <w:sz w:val="22"/>
          <w:szCs w:val="22"/>
        </w:rPr>
        <w:t xml:space="preserve">Daran hängt und scheitert es nicht! </w:t>
      </w:r>
    </w:p>
    <w:p w:rsidR="00043658" w:rsidRDefault="00303670" w:rsidP="00055C64">
      <w:pPr>
        <w:tabs>
          <w:tab w:val="left" w:pos="0"/>
        </w:tabs>
        <w:ind w:firstLine="284"/>
        <w:jc w:val="both"/>
        <w:rPr>
          <w:rFonts w:ascii="Times New Roman" w:hAnsi="Times New Roman"/>
          <w:sz w:val="22"/>
          <w:szCs w:val="22"/>
        </w:rPr>
      </w:pPr>
      <w:r>
        <w:rPr>
          <w:rFonts w:ascii="Times New Roman" w:hAnsi="Times New Roman"/>
          <w:sz w:val="22"/>
          <w:szCs w:val="22"/>
        </w:rPr>
        <w:t xml:space="preserve">Es mangelt am Mut, Nägel mit Köpfen zu machen, </w:t>
      </w:r>
      <w:r w:rsidR="00043658">
        <w:rPr>
          <w:rFonts w:ascii="Times New Roman" w:hAnsi="Times New Roman"/>
          <w:sz w:val="22"/>
          <w:szCs w:val="22"/>
        </w:rPr>
        <w:t>strategische Ziele zu definier</w:t>
      </w:r>
      <w:r w:rsidR="001554E8">
        <w:rPr>
          <w:rFonts w:ascii="Times New Roman" w:hAnsi="Times New Roman"/>
          <w:sz w:val="22"/>
          <w:szCs w:val="22"/>
        </w:rPr>
        <w:t>en</w:t>
      </w:r>
      <w:r w:rsidR="00F7377B">
        <w:rPr>
          <w:rFonts w:ascii="Times New Roman" w:hAnsi="Times New Roman"/>
          <w:sz w:val="22"/>
          <w:szCs w:val="22"/>
        </w:rPr>
        <w:t xml:space="preserve">, </w:t>
      </w:r>
      <w:r w:rsidR="001554E8">
        <w:rPr>
          <w:rFonts w:ascii="Times New Roman" w:hAnsi="Times New Roman"/>
          <w:sz w:val="22"/>
          <w:szCs w:val="22"/>
        </w:rPr>
        <w:t xml:space="preserve">notwendige </w:t>
      </w:r>
      <w:r w:rsidR="00F7377B">
        <w:rPr>
          <w:rFonts w:ascii="Times New Roman" w:hAnsi="Times New Roman"/>
          <w:sz w:val="22"/>
          <w:szCs w:val="22"/>
        </w:rPr>
        <w:t xml:space="preserve">Entscheidungen zu treffen, </w:t>
      </w:r>
      <w:r w:rsidR="001554E8">
        <w:rPr>
          <w:rFonts w:ascii="Times New Roman" w:hAnsi="Times New Roman"/>
          <w:sz w:val="22"/>
          <w:szCs w:val="22"/>
        </w:rPr>
        <w:t xml:space="preserve">unbequeme Konsequenzen zu ziehen, überflüssige </w:t>
      </w:r>
      <w:r w:rsidR="00F7377B">
        <w:rPr>
          <w:rFonts w:ascii="Times New Roman" w:hAnsi="Times New Roman"/>
          <w:sz w:val="22"/>
          <w:szCs w:val="22"/>
        </w:rPr>
        <w:t xml:space="preserve">Dinge wegzulassen, </w:t>
      </w:r>
      <w:r w:rsidR="00043658">
        <w:rPr>
          <w:rFonts w:ascii="Times New Roman" w:hAnsi="Times New Roman"/>
          <w:sz w:val="22"/>
          <w:szCs w:val="22"/>
        </w:rPr>
        <w:t>Konflikte auszuhalten und auszutragen, F</w:t>
      </w:r>
      <w:r w:rsidR="001554E8">
        <w:rPr>
          <w:rFonts w:ascii="Times New Roman" w:hAnsi="Times New Roman"/>
          <w:sz w:val="22"/>
          <w:szCs w:val="22"/>
        </w:rPr>
        <w:t>ehler zu machen und daraus zu lernen</w:t>
      </w:r>
      <w:r w:rsidR="00043658">
        <w:rPr>
          <w:rFonts w:ascii="Times New Roman" w:hAnsi="Times New Roman"/>
          <w:sz w:val="22"/>
          <w:szCs w:val="22"/>
        </w:rPr>
        <w:t xml:space="preserve"> …</w:t>
      </w:r>
      <w:r>
        <w:rPr>
          <w:rFonts w:ascii="Times New Roman" w:hAnsi="Times New Roman"/>
          <w:sz w:val="22"/>
          <w:szCs w:val="22"/>
        </w:rPr>
        <w:t xml:space="preserve"> </w:t>
      </w:r>
      <w:proofErr w:type="spellStart"/>
      <w:r w:rsidR="00043658">
        <w:rPr>
          <w:rFonts w:ascii="Times New Roman" w:hAnsi="Times New Roman"/>
          <w:sz w:val="22"/>
          <w:szCs w:val="22"/>
        </w:rPr>
        <w:t>Gebraucht</w:t>
      </w:r>
      <w:proofErr w:type="spellEnd"/>
      <w:r w:rsidR="00043658">
        <w:rPr>
          <w:rFonts w:ascii="Times New Roman" w:hAnsi="Times New Roman"/>
          <w:sz w:val="22"/>
          <w:szCs w:val="22"/>
        </w:rPr>
        <w:t xml:space="preserve"> werden Menschen, die </w:t>
      </w:r>
      <w:r w:rsidR="00043658">
        <w:rPr>
          <w:rFonts w:ascii="Times New Roman" w:hAnsi="Times New Roman"/>
          <w:sz w:val="22"/>
          <w:szCs w:val="22"/>
        </w:rPr>
        <w:t xml:space="preserve">den </w:t>
      </w:r>
      <w:r w:rsidR="00043658">
        <w:rPr>
          <w:rFonts w:ascii="Times New Roman" w:hAnsi="Times New Roman"/>
          <w:sz w:val="22"/>
          <w:szCs w:val="22"/>
        </w:rPr>
        <w:t>Mut haben</w:t>
      </w:r>
      <w:r w:rsidR="00F7377B">
        <w:rPr>
          <w:rFonts w:ascii="Times New Roman" w:hAnsi="Times New Roman"/>
          <w:sz w:val="22"/>
          <w:szCs w:val="22"/>
        </w:rPr>
        <w:t>,</w:t>
      </w:r>
      <w:r w:rsidR="00043658">
        <w:rPr>
          <w:rFonts w:ascii="Times New Roman" w:hAnsi="Times New Roman"/>
          <w:sz w:val="22"/>
          <w:szCs w:val="22"/>
        </w:rPr>
        <w:t xml:space="preserve"> zu gehen</w:t>
      </w:r>
      <w:r w:rsidR="001554E8">
        <w:rPr>
          <w:rFonts w:ascii="Times New Roman" w:hAnsi="Times New Roman"/>
          <w:sz w:val="22"/>
          <w:szCs w:val="22"/>
        </w:rPr>
        <w:t>, und aufhören sich mit dem Status Quo zu arrangieren.</w:t>
      </w:r>
    </w:p>
    <w:p w:rsidR="006B16A9" w:rsidRDefault="006B16A9" w:rsidP="0097225E">
      <w:pPr>
        <w:tabs>
          <w:tab w:val="left" w:pos="0"/>
        </w:tabs>
        <w:jc w:val="both"/>
        <w:rPr>
          <w:rFonts w:ascii="Times New Roman" w:hAnsi="Times New Roman"/>
          <w:sz w:val="22"/>
          <w:szCs w:val="22"/>
        </w:rPr>
      </w:pPr>
    </w:p>
    <w:p w:rsidR="006B16A9" w:rsidRPr="0097225E" w:rsidRDefault="006B16A9" w:rsidP="0097225E">
      <w:pPr>
        <w:tabs>
          <w:tab w:val="left" w:pos="0"/>
        </w:tabs>
        <w:jc w:val="both"/>
        <w:rPr>
          <w:rFonts w:ascii="Times New Roman" w:hAnsi="Times New Roman"/>
          <w:sz w:val="22"/>
          <w:szCs w:val="22"/>
        </w:rPr>
      </w:pPr>
    </w:p>
    <w:p w:rsidR="0097225E" w:rsidRPr="0097225E" w:rsidRDefault="0097225E" w:rsidP="0097225E">
      <w:pPr>
        <w:tabs>
          <w:tab w:val="left" w:pos="0"/>
        </w:tabs>
        <w:jc w:val="both"/>
        <w:rPr>
          <w:rFonts w:ascii="Times New Roman" w:hAnsi="Times New Roman"/>
          <w:sz w:val="22"/>
          <w:szCs w:val="22"/>
        </w:rPr>
      </w:pPr>
      <w:r w:rsidRPr="0097225E">
        <w:rPr>
          <w:rFonts w:ascii="Times New Roman" w:hAnsi="Times New Roman"/>
          <w:sz w:val="22"/>
          <w:szCs w:val="22"/>
          <w:u w:val="single"/>
        </w:rPr>
        <w:t>Literatur</w:t>
      </w:r>
      <w:r w:rsidRPr="0097225E">
        <w:rPr>
          <w:rFonts w:ascii="Times New Roman" w:hAnsi="Times New Roman"/>
          <w:sz w:val="22"/>
          <w:szCs w:val="22"/>
        </w:rPr>
        <w:t>:</w:t>
      </w:r>
    </w:p>
    <w:p w:rsidR="0097225E" w:rsidRPr="0097225E" w:rsidRDefault="0097225E" w:rsidP="0097225E">
      <w:pPr>
        <w:tabs>
          <w:tab w:val="left" w:pos="0"/>
        </w:tabs>
        <w:jc w:val="both"/>
        <w:rPr>
          <w:rFonts w:ascii="Times New Roman" w:hAnsi="Times New Roman"/>
          <w:sz w:val="22"/>
          <w:szCs w:val="22"/>
        </w:rPr>
      </w:pPr>
    </w:p>
    <w:p w:rsidR="00FA5082" w:rsidRDefault="00FA5082" w:rsidP="0097225E">
      <w:pPr>
        <w:tabs>
          <w:tab w:val="left" w:pos="284"/>
        </w:tabs>
        <w:ind w:left="284" w:hanging="284"/>
        <w:jc w:val="both"/>
        <w:rPr>
          <w:rFonts w:ascii="Times New Roman" w:hAnsi="Times New Roman"/>
          <w:sz w:val="22"/>
          <w:szCs w:val="22"/>
        </w:rPr>
      </w:pPr>
      <w:r>
        <w:rPr>
          <w:rFonts w:ascii="Times New Roman" w:hAnsi="Times New Roman"/>
          <w:sz w:val="22"/>
          <w:szCs w:val="22"/>
        </w:rPr>
        <w:t xml:space="preserve">Bucher, R., </w:t>
      </w:r>
      <w:r w:rsidRPr="00FA5082">
        <w:rPr>
          <w:rFonts w:ascii="Times New Roman" w:hAnsi="Times New Roman"/>
          <w:i/>
          <w:sz w:val="22"/>
          <w:szCs w:val="22"/>
        </w:rPr>
        <w:t>Wenn nichts bleibt, wie es war. Zur prekären Zukunft der katholischen Kirche</w:t>
      </w:r>
      <w:r>
        <w:rPr>
          <w:rFonts w:ascii="Times New Roman" w:hAnsi="Times New Roman"/>
          <w:sz w:val="22"/>
          <w:szCs w:val="22"/>
        </w:rPr>
        <w:t>, Würzburg 2012.</w:t>
      </w:r>
    </w:p>
    <w:p w:rsidR="00A11DE5" w:rsidRDefault="00A11DE5" w:rsidP="0097225E">
      <w:pPr>
        <w:tabs>
          <w:tab w:val="left" w:pos="284"/>
        </w:tabs>
        <w:ind w:left="284" w:hanging="284"/>
        <w:jc w:val="both"/>
        <w:rPr>
          <w:rFonts w:ascii="Times New Roman" w:hAnsi="Times New Roman"/>
          <w:sz w:val="22"/>
          <w:szCs w:val="22"/>
        </w:rPr>
      </w:pPr>
      <w:r w:rsidRPr="0097225E">
        <w:rPr>
          <w:rFonts w:ascii="Times New Roman" w:hAnsi="Times New Roman"/>
          <w:sz w:val="22"/>
          <w:szCs w:val="22"/>
        </w:rPr>
        <w:t xml:space="preserve">Dessoy, </w:t>
      </w:r>
      <w:r w:rsidR="0097225E">
        <w:rPr>
          <w:rFonts w:ascii="Times New Roman" w:hAnsi="Times New Roman"/>
          <w:sz w:val="22"/>
          <w:szCs w:val="22"/>
        </w:rPr>
        <w:t xml:space="preserve">V., </w:t>
      </w:r>
      <w:r w:rsidRPr="0097225E">
        <w:rPr>
          <w:rFonts w:ascii="Times New Roman" w:hAnsi="Times New Roman"/>
          <w:sz w:val="22"/>
          <w:szCs w:val="22"/>
        </w:rPr>
        <w:t xml:space="preserve">Lames, </w:t>
      </w:r>
      <w:r w:rsidR="0097225E">
        <w:rPr>
          <w:rFonts w:ascii="Times New Roman" w:hAnsi="Times New Roman"/>
          <w:sz w:val="22"/>
          <w:szCs w:val="22"/>
        </w:rPr>
        <w:t xml:space="preserve">G., </w:t>
      </w:r>
      <w:r w:rsidRPr="0097225E">
        <w:rPr>
          <w:rFonts w:ascii="Times New Roman" w:hAnsi="Times New Roman"/>
          <w:sz w:val="22"/>
          <w:szCs w:val="22"/>
        </w:rPr>
        <w:t xml:space="preserve">Lätzel, </w:t>
      </w:r>
      <w:r w:rsidR="0097225E">
        <w:rPr>
          <w:rFonts w:ascii="Times New Roman" w:hAnsi="Times New Roman"/>
          <w:sz w:val="22"/>
          <w:szCs w:val="22"/>
        </w:rPr>
        <w:t xml:space="preserve">M., </w:t>
      </w:r>
      <w:r w:rsidRPr="0097225E">
        <w:rPr>
          <w:rFonts w:ascii="Times New Roman" w:hAnsi="Times New Roman"/>
          <w:sz w:val="22"/>
          <w:szCs w:val="22"/>
        </w:rPr>
        <w:t xml:space="preserve">Hennecke, </w:t>
      </w:r>
      <w:r w:rsidR="0097225E">
        <w:rPr>
          <w:rFonts w:ascii="Times New Roman" w:hAnsi="Times New Roman"/>
          <w:sz w:val="22"/>
          <w:szCs w:val="22"/>
        </w:rPr>
        <w:t xml:space="preserve">c. (Hrsg.), </w:t>
      </w:r>
      <w:r w:rsidRPr="00422B26">
        <w:rPr>
          <w:rFonts w:ascii="Times New Roman" w:hAnsi="Times New Roman"/>
          <w:i/>
          <w:sz w:val="22"/>
          <w:szCs w:val="22"/>
        </w:rPr>
        <w:t>Ki</w:t>
      </w:r>
      <w:r w:rsidR="0097225E" w:rsidRPr="00422B26">
        <w:rPr>
          <w:rFonts w:ascii="Times New Roman" w:hAnsi="Times New Roman"/>
          <w:i/>
          <w:sz w:val="22"/>
          <w:szCs w:val="22"/>
        </w:rPr>
        <w:t>rchenentwicklung. Ansätze – Konzepte – Praxis – Perspektiven</w:t>
      </w:r>
      <w:r w:rsidR="0097225E">
        <w:rPr>
          <w:rFonts w:ascii="Times New Roman" w:hAnsi="Times New Roman"/>
          <w:sz w:val="22"/>
          <w:szCs w:val="22"/>
        </w:rPr>
        <w:t xml:space="preserve">, </w:t>
      </w:r>
      <w:proofErr w:type="spellStart"/>
      <w:r w:rsidR="0097225E">
        <w:rPr>
          <w:rFonts w:ascii="Times New Roman" w:hAnsi="Times New Roman"/>
          <w:sz w:val="22"/>
          <w:szCs w:val="22"/>
        </w:rPr>
        <w:t>Paulinus</w:t>
      </w:r>
      <w:proofErr w:type="spellEnd"/>
      <w:r w:rsidR="0097225E">
        <w:rPr>
          <w:rFonts w:ascii="Times New Roman" w:hAnsi="Times New Roman"/>
          <w:sz w:val="22"/>
          <w:szCs w:val="22"/>
        </w:rPr>
        <w:t xml:space="preserve"> 2015.</w:t>
      </w:r>
    </w:p>
    <w:p w:rsidR="00EA7D2E" w:rsidRPr="00EA7D2E" w:rsidRDefault="00EA7D2E" w:rsidP="00EA7D2E">
      <w:pPr>
        <w:tabs>
          <w:tab w:val="left" w:pos="284"/>
        </w:tabs>
        <w:ind w:left="284" w:hanging="284"/>
        <w:jc w:val="both"/>
        <w:rPr>
          <w:rFonts w:ascii="Times New Roman" w:hAnsi="Times New Roman"/>
          <w:sz w:val="22"/>
          <w:szCs w:val="22"/>
        </w:rPr>
      </w:pPr>
      <w:r w:rsidRPr="00EA7D2E">
        <w:rPr>
          <w:rFonts w:ascii="Times New Roman" w:hAnsi="Times New Roman"/>
          <w:sz w:val="22"/>
          <w:szCs w:val="22"/>
        </w:rPr>
        <w:t>Dessoy, V., Kirchenentwicklung als visionäre Praxis. Die Tiefenstruktur nachhaltiger Transformation, in:</w:t>
      </w:r>
      <w:r w:rsidRPr="00EA7D2E">
        <w:rPr>
          <w:rFonts w:ascii="Times New Roman" w:hAnsi="Times New Roman"/>
        </w:rPr>
        <w:t xml:space="preserve"> </w:t>
      </w:r>
      <w:r w:rsidRPr="00EA7D2E">
        <w:rPr>
          <w:rFonts w:ascii="Times New Roman" w:hAnsi="Times New Roman"/>
          <w:i/>
          <w:sz w:val="22"/>
          <w:szCs w:val="22"/>
        </w:rPr>
        <w:t>Anzeiger für die Seelsorge</w:t>
      </w:r>
      <w:r w:rsidRPr="00EA7D2E">
        <w:rPr>
          <w:rFonts w:ascii="Times New Roman" w:hAnsi="Times New Roman"/>
          <w:sz w:val="22"/>
          <w:szCs w:val="22"/>
        </w:rPr>
        <w:t xml:space="preserve"> 1/ 2014, 11-15.</w:t>
      </w:r>
    </w:p>
    <w:p w:rsidR="00EA7D2E" w:rsidRPr="00E83859" w:rsidRDefault="00EA7D2E" w:rsidP="00EA7D2E">
      <w:pPr>
        <w:pStyle w:val="Standard11"/>
        <w:widowControl w:val="0"/>
        <w:spacing w:line="240" w:lineRule="auto"/>
        <w:ind w:left="284" w:hanging="284"/>
        <w:rPr>
          <w:rFonts w:ascii="Times New Roman" w:hAnsi="Times New Roman"/>
          <w:sz w:val="22"/>
          <w:szCs w:val="22"/>
        </w:rPr>
      </w:pPr>
      <w:r w:rsidRPr="00E83859">
        <w:rPr>
          <w:rFonts w:ascii="Times New Roman" w:hAnsi="Times New Roman"/>
          <w:sz w:val="22"/>
          <w:szCs w:val="22"/>
        </w:rPr>
        <w:t>Elhaus, P</w:t>
      </w:r>
      <w:r>
        <w:rPr>
          <w:rFonts w:ascii="Times New Roman" w:hAnsi="Times New Roman"/>
          <w:sz w:val="22"/>
          <w:szCs w:val="22"/>
        </w:rPr>
        <w:t>.</w:t>
      </w:r>
      <w:r w:rsidRPr="00E83859">
        <w:rPr>
          <w:rFonts w:ascii="Times New Roman" w:hAnsi="Times New Roman"/>
          <w:sz w:val="22"/>
          <w:szCs w:val="22"/>
        </w:rPr>
        <w:t>, Hennecke, C</w:t>
      </w:r>
      <w:r>
        <w:rPr>
          <w:rFonts w:ascii="Times New Roman" w:hAnsi="Times New Roman"/>
          <w:sz w:val="22"/>
          <w:szCs w:val="22"/>
        </w:rPr>
        <w:t>.</w:t>
      </w:r>
      <w:r w:rsidRPr="00E83859">
        <w:rPr>
          <w:rFonts w:ascii="Times New Roman" w:hAnsi="Times New Roman"/>
          <w:sz w:val="22"/>
          <w:szCs w:val="22"/>
        </w:rPr>
        <w:t>, Stoltmann-Lukas, D</w:t>
      </w:r>
      <w:r>
        <w:rPr>
          <w:rFonts w:ascii="Times New Roman" w:hAnsi="Times New Roman"/>
          <w:sz w:val="22"/>
          <w:szCs w:val="22"/>
        </w:rPr>
        <w:t xml:space="preserve">., </w:t>
      </w:r>
      <w:r w:rsidRPr="00E83859">
        <w:rPr>
          <w:rFonts w:ascii="Times New Roman" w:hAnsi="Times New Roman"/>
          <w:sz w:val="22"/>
          <w:szCs w:val="22"/>
        </w:rPr>
        <w:t>Stelter, D</w:t>
      </w:r>
      <w:r>
        <w:rPr>
          <w:rFonts w:ascii="Times New Roman" w:hAnsi="Times New Roman"/>
          <w:sz w:val="22"/>
          <w:szCs w:val="22"/>
        </w:rPr>
        <w:t>.</w:t>
      </w:r>
      <w:r w:rsidRPr="00E83859">
        <w:rPr>
          <w:rFonts w:ascii="Times New Roman" w:hAnsi="Times New Roman"/>
          <w:sz w:val="22"/>
          <w:szCs w:val="22"/>
        </w:rPr>
        <w:t xml:space="preserve"> </w:t>
      </w:r>
      <w:r>
        <w:rPr>
          <w:rFonts w:ascii="Times New Roman" w:hAnsi="Times New Roman"/>
          <w:sz w:val="22"/>
          <w:szCs w:val="22"/>
        </w:rPr>
        <w:t>(Hrsg.)</w:t>
      </w:r>
      <w:r w:rsidRPr="00E83859">
        <w:rPr>
          <w:rFonts w:ascii="Times New Roman" w:hAnsi="Times New Roman"/>
          <w:sz w:val="22"/>
          <w:szCs w:val="22"/>
        </w:rPr>
        <w:t xml:space="preserve">, </w:t>
      </w:r>
      <w:r w:rsidRPr="00AD4439">
        <w:rPr>
          <w:rFonts w:ascii="Times New Roman" w:hAnsi="Times New Roman"/>
          <w:i/>
          <w:sz w:val="22"/>
          <w:szCs w:val="22"/>
        </w:rPr>
        <w:t>Kirche². Eine ökumenische Vision</w:t>
      </w:r>
      <w:r>
        <w:rPr>
          <w:rFonts w:ascii="Times New Roman" w:hAnsi="Times New Roman"/>
          <w:sz w:val="22"/>
          <w:szCs w:val="22"/>
        </w:rPr>
        <w:t xml:space="preserve">, Würzburg, </w:t>
      </w:r>
      <w:r w:rsidRPr="00E83859">
        <w:rPr>
          <w:rFonts w:ascii="Times New Roman" w:hAnsi="Times New Roman"/>
          <w:sz w:val="22"/>
          <w:szCs w:val="22"/>
        </w:rPr>
        <w:t>Hannover, 2013</w:t>
      </w:r>
      <w:r>
        <w:rPr>
          <w:rFonts w:ascii="Times New Roman" w:hAnsi="Times New Roman"/>
          <w:sz w:val="22"/>
          <w:szCs w:val="22"/>
        </w:rPr>
        <w:t>.</w:t>
      </w:r>
    </w:p>
    <w:p w:rsidR="00EA7D2E" w:rsidRPr="008506BE" w:rsidRDefault="00EA7D2E" w:rsidP="00EA7D2E">
      <w:pPr>
        <w:pStyle w:val="Funoten"/>
        <w:widowControl w:val="0"/>
        <w:ind w:left="284" w:hanging="284"/>
        <w:rPr>
          <w:sz w:val="22"/>
          <w:szCs w:val="22"/>
        </w:rPr>
      </w:pPr>
      <w:r>
        <w:rPr>
          <w:sz w:val="22"/>
          <w:szCs w:val="22"/>
        </w:rPr>
        <w:t xml:space="preserve">Hennecke, </w:t>
      </w:r>
      <w:proofErr w:type="gramStart"/>
      <w:r>
        <w:rPr>
          <w:sz w:val="22"/>
          <w:szCs w:val="22"/>
        </w:rPr>
        <w:t>C.,</w:t>
      </w:r>
      <w:proofErr w:type="gramEnd"/>
      <w:r>
        <w:rPr>
          <w:sz w:val="22"/>
          <w:szCs w:val="22"/>
        </w:rPr>
        <w:t xml:space="preserve"> Tewes, D., Viecens, G. (Hrsg.),</w:t>
      </w:r>
      <w:r w:rsidRPr="008506BE">
        <w:rPr>
          <w:sz w:val="22"/>
          <w:szCs w:val="22"/>
        </w:rPr>
        <w:t xml:space="preserve"> </w:t>
      </w:r>
      <w:r w:rsidRPr="00B0510D">
        <w:rPr>
          <w:i/>
          <w:sz w:val="22"/>
          <w:szCs w:val="22"/>
        </w:rPr>
        <w:t>Kirche geht … Die Dynamik lokaler Kirchenentwicklungen</w:t>
      </w:r>
      <w:r>
        <w:rPr>
          <w:sz w:val="22"/>
          <w:szCs w:val="22"/>
        </w:rPr>
        <w:t>, Würzburg</w:t>
      </w:r>
      <w:r w:rsidRPr="008506BE">
        <w:rPr>
          <w:sz w:val="22"/>
          <w:szCs w:val="22"/>
        </w:rPr>
        <w:t xml:space="preserve"> </w:t>
      </w:r>
      <w:r>
        <w:rPr>
          <w:sz w:val="22"/>
          <w:szCs w:val="22"/>
        </w:rPr>
        <w:t>2013</w:t>
      </w:r>
      <w:r w:rsidRPr="008506BE">
        <w:rPr>
          <w:sz w:val="22"/>
          <w:szCs w:val="22"/>
        </w:rPr>
        <w:t>.</w:t>
      </w:r>
    </w:p>
    <w:p w:rsidR="00422B26" w:rsidRPr="00E83859" w:rsidRDefault="00422B26" w:rsidP="00422B26">
      <w:pPr>
        <w:pStyle w:val="Standard11"/>
        <w:widowControl w:val="0"/>
        <w:spacing w:line="240" w:lineRule="auto"/>
        <w:ind w:left="284" w:hanging="284"/>
        <w:rPr>
          <w:rFonts w:ascii="Times New Roman" w:hAnsi="Times New Roman"/>
          <w:sz w:val="22"/>
          <w:szCs w:val="22"/>
        </w:rPr>
      </w:pPr>
      <w:r w:rsidRPr="00E83859">
        <w:rPr>
          <w:rFonts w:ascii="Times New Roman" w:hAnsi="Times New Roman"/>
          <w:sz w:val="22"/>
          <w:szCs w:val="22"/>
        </w:rPr>
        <w:t xml:space="preserve">Kirchenamt der Evangelischen Kirche in Deutschland </w:t>
      </w:r>
      <w:r>
        <w:rPr>
          <w:rFonts w:ascii="Times New Roman" w:hAnsi="Times New Roman"/>
          <w:sz w:val="22"/>
          <w:szCs w:val="22"/>
        </w:rPr>
        <w:t>(Hrsg.)</w:t>
      </w:r>
      <w:r w:rsidRPr="00E83859">
        <w:rPr>
          <w:rFonts w:ascii="Times New Roman" w:hAnsi="Times New Roman"/>
          <w:sz w:val="22"/>
          <w:szCs w:val="22"/>
        </w:rPr>
        <w:t xml:space="preserve">, </w:t>
      </w:r>
      <w:r w:rsidRPr="00442D88">
        <w:rPr>
          <w:rFonts w:ascii="Times New Roman" w:hAnsi="Times New Roman"/>
          <w:i/>
          <w:sz w:val="22"/>
          <w:szCs w:val="22"/>
        </w:rPr>
        <w:t>Engagement und Indifferenz. Kirchenmitgliedschaft als soziale Praxis, V. EKD-Erhebung über Kirchenmitgliedschaft</w:t>
      </w:r>
      <w:r w:rsidRPr="00E83859">
        <w:rPr>
          <w:rFonts w:ascii="Times New Roman" w:hAnsi="Times New Roman"/>
          <w:sz w:val="22"/>
          <w:szCs w:val="22"/>
        </w:rPr>
        <w:t>, Hannover 2014</w:t>
      </w:r>
      <w:r>
        <w:rPr>
          <w:rFonts w:ascii="Times New Roman" w:hAnsi="Times New Roman"/>
          <w:sz w:val="22"/>
          <w:szCs w:val="22"/>
        </w:rPr>
        <w:t>.</w:t>
      </w:r>
    </w:p>
    <w:p w:rsidR="0097225E" w:rsidRDefault="0097225E" w:rsidP="0097225E">
      <w:pPr>
        <w:tabs>
          <w:tab w:val="left" w:pos="284"/>
        </w:tabs>
        <w:ind w:left="284" w:hanging="284"/>
        <w:jc w:val="both"/>
        <w:rPr>
          <w:rFonts w:ascii="Times New Roman" w:hAnsi="Times New Roman"/>
          <w:sz w:val="22"/>
          <w:szCs w:val="22"/>
        </w:rPr>
      </w:pPr>
    </w:p>
    <w:p w:rsidR="00FA5082" w:rsidRDefault="00FA5082" w:rsidP="0097225E">
      <w:pPr>
        <w:tabs>
          <w:tab w:val="left" w:pos="284"/>
        </w:tabs>
        <w:ind w:left="284" w:hanging="284"/>
        <w:jc w:val="both"/>
        <w:rPr>
          <w:rFonts w:ascii="Times New Roman" w:hAnsi="Times New Roman"/>
          <w:sz w:val="22"/>
          <w:szCs w:val="22"/>
        </w:rPr>
      </w:pPr>
    </w:p>
    <w:p w:rsidR="0097225E" w:rsidRDefault="0097225E" w:rsidP="0097225E">
      <w:pPr>
        <w:tabs>
          <w:tab w:val="left" w:pos="284"/>
        </w:tabs>
        <w:ind w:left="284" w:hanging="284"/>
        <w:jc w:val="both"/>
        <w:rPr>
          <w:rFonts w:ascii="Times New Roman" w:hAnsi="Times New Roman"/>
          <w:sz w:val="22"/>
          <w:szCs w:val="22"/>
        </w:rPr>
      </w:pPr>
      <w:r w:rsidRPr="0097225E">
        <w:rPr>
          <w:rFonts w:ascii="Times New Roman" w:hAnsi="Times New Roman"/>
          <w:sz w:val="22"/>
          <w:szCs w:val="22"/>
          <w:u w:val="single"/>
        </w:rPr>
        <w:t>Autor</w:t>
      </w:r>
      <w:r>
        <w:rPr>
          <w:rFonts w:ascii="Times New Roman" w:hAnsi="Times New Roman"/>
          <w:sz w:val="22"/>
          <w:szCs w:val="22"/>
        </w:rPr>
        <w:t>:</w:t>
      </w:r>
    </w:p>
    <w:p w:rsidR="0097225E" w:rsidRDefault="0097225E" w:rsidP="0097225E">
      <w:pPr>
        <w:tabs>
          <w:tab w:val="left" w:pos="284"/>
        </w:tabs>
        <w:ind w:left="284" w:hanging="284"/>
        <w:jc w:val="both"/>
        <w:rPr>
          <w:rFonts w:ascii="Times New Roman" w:hAnsi="Times New Roman"/>
          <w:sz w:val="22"/>
          <w:szCs w:val="22"/>
        </w:rPr>
      </w:pPr>
    </w:p>
    <w:p w:rsidR="0097225E" w:rsidRPr="0097225E" w:rsidRDefault="0097225E" w:rsidP="0097225E">
      <w:pPr>
        <w:tabs>
          <w:tab w:val="left" w:pos="0"/>
        </w:tabs>
        <w:jc w:val="both"/>
        <w:rPr>
          <w:rFonts w:ascii="Times New Roman" w:hAnsi="Times New Roman"/>
          <w:sz w:val="22"/>
          <w:szCs w:val="22"/>
        </w:rPr>
      </w:pPr>
      <w:r w:rsidRPr="0097225E">
        <w:rPr>
          <w:rFonts w:ascii="Times New Roman" w:hAnsi="Times New Roman"/>
          <w:sz w:val="22"/>
          <w:szCs w:val="22"/>
        </w:rPr>
        <w:t>Dessoy, Valentin, Jg. 1958, Dr. phil., Dipl.-Psych., Dipl.-</w:t>
      </w:r>
      <w:proofErr w:type="spellStart"/>
      <w:r w:rsidRPr="0097225E">
        <w:rPr>
          <w:rFonts w:ascii="Times New Roman" w:hAnsi="Times New Roman"/>
          <w:sz w:val="22"/>
          <w:szCs w:val="22"/>
        </w:rPr>
        <w:t>Theol</w:t>
      </w:r>
      <w:proofErr w:type="spellEnd"/>
      <w:r w:rsidRPr="0097225E">
        <w:rPr>
          <w:rFonts w:ascii="Times New Roman" w:hAnsi="Times New Roman"/>
          <w:sz w:val="22"/>
          <w:szCs w:val="22"/>
        </w:rPr>
        <w:t>., Geschäftsführer von kairos. Coaching, Consulting, Trai</w:t>
      </w:r>
      <w:r w:rsidRPr="0097225E">
        <w:rPr>
          <w:rFonts w:ascii="Times New Roman" w:hAnsi="Times New Roman"/>
          <w:sz w:val="22"/>
          <w:szCs w:val="22"/>
        </w:rPr>
        <w:softHyphen/>
        <w:t>ning Mainz, Psychotherapeut, Familientherapeut (IFW), Trainer, Supervisor (BDP), Coach (BDP) und Orga</w:t>
      </w:r>
      <w:r w:rsidRPr="0097225E">
        <w:rPr>
          <w:rFonts w:ascii="Times New Roman" w:hAnsi="Times New Roman"/>
          <w:sz w:val="22"/>
          <w:szCs w:val="22"/>
        </w:rPr>
        <w:softHyphen/>
        <w:t>nisationsberater; Schwerpunkte: Strategische Organisations- und Personalentwicklung, Führungskräfteentwicklung, Prozessoptimierung und Innovation; Autor und Herausgeber einschlägiger Veröffentlichungen in den Bereichen Führen und Leiten, Organisations- und Personalentwicklung, Mitherausgeber der online-Zeitschrift futur2; Kontakt: Gartenfeldstr. 3, D-55118 Mainz, Tel. +49/ (0)6131/ 9454657, E-Mail: info@kairos-cct.de, Web: http://www.kairos-cct.de, http://www.futur2.org.</w:t>
      </w:r>
    </w:p>
    <w:p w:rsidR="0097225E" w:rsidRPr="0097225E" w:rsidRDefault="0097225E" w:rsidP="0097225E">
      <w:pPr>
        <w:tabs>
          <w:tab w:val="left" w:pos="284"/>
        </w:tabs>
        <w:ind w:left="284" w:hanging="284"/>
        <w:jc w:val="both"/>
        <w:rPr>
          <w:rFonts w:ascii="Times New Roman" w:hAnsi="Times New Roman"/>
          <w:sz w:val="22"/>
          <w:szCs w:val="22"/>
        </w:rPr>
      </w:pPr>
    </w:p>
    <w:sectPr w:rsidR="0097225E" w:rsidRPr="0097225E" w:rsidSect="001E24C7">
      <w:headerReference w:type="even" r:id="rId8"/>
      <w:headerReference w:type="default" r:id="rId9"/>
      <w:footerReference w:type="even" r:id="rId10"/>
      <w:footerReference w:type="default" r:id="rId11"/>
      <w:pgSz w:w="11906" w:h="16838" w:code="9"/>
      <w:pgMar w:top="1701" w:right="1418" w:bottom="1701" w:left="1418" w:header="72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F0A" w:rsidRDefault="00CD5F0A" w:rsidP="005712CE">
      <w:r>
        <w:separator/>
      </w:r>
    </w:p>
  </w:endnote>
  <w:endnote w:type="continuationSeparator" w:id="0">
    <w:p w:rsidR="00CD5F0A" w:rsidRDefault="00CD5F0A" w:rsidP="0057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4B" w:rsidRDefault="00D407A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F5F4B" w:rsidRDefault="00CD5F0A">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4B" w:rsidRDefault="00D407A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A5DF0">
      <w:rPr>
        <w:rStyle w:val="Seitenzahl"/>
        <w:noProof/>
      </w:rPr>
      <w:t>4</w:t>
    </w:r>
    <w:r>
      <w:rPr>
        <w:rStyle w:val="Seitenzahl"/>
      </w:rPr>
      <w:fldChar w:fldCharType="end"/>
    </w:r>
  </w:p>
  <w:p w:rsidR="000F5F4B" w:rsidRPr="000764A8" w:rsidRDefault="00D407AC" w:rsidP="000764A8">
    <w:pPr>
      <w:pStyle w:val="Fuzeile"/>
      <w:ind w:right="360"/>
      <w:rPr>
        <w:sz w:val="12"/>
      </w:rPr>
    </w:pPr>
    <w:r>
      <w:rPr>
        <w:sz w:val="12"/>
      </w:rPr>
      <w:sym w:font="Symbol" w:char="F0E3"/>
    </w:r>
    <w:r>
      <w:rPr>
        <w:sz w:val="12"/>
      </w:rPr>
      <w:t xml:space="preserve"> kairos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F0A" w:rsidRDefault="00CD5F0A" w:rsidP="005712CE">
      <w:r>
        <w:separator/>
      </w:r>
    </w:p>
  </w:footnote>
  <w:footnote w:type="continuationSeparator" w:id="0">
    <w:p w:rsidR="00CD5F0A" w:rsidRDefault="00CD5F0A" w:rsidP="00571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4B" w:rsidRDefault="00D407AC">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F5F4B" w:rsidRDefault="00CD5F0A">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4B" w:rsidRDefault="00D407AC" w:rsidP="00A13A33">
    <w:pPr>
      <w:pStyle w:val="Kopfzeile"/>
      <w:tabs>
        <w:tab w:val="clear" w:pos="9072"/>
        <w:tab w:val="left" w:pos="7938"/>
        <w:tab w:val="left" w:pos="9070"/>
      </w:tabs>
      <w:ind w:right="-2"/>
      <w:rPr>
        <w:sz w:val="12"/>
      </w:rPr>
    </w:pPr>
    <w:r>
      <w:rPr>
        <w:rFonts w:cs="Arial"/>
        <w:sz w:val="12"/>
      </w:rPr>
      <w:t xml:space="preserve">Dessoy, </w:t>
    </w:r>
    <w:proofErr w:type="spellStart"/>
    <w:r w:rsidR="00055C64" w:rsidRPr="00055C64">
      <w:rPr>
        <w:rFonts w:cs="Arial"/>
        <w:sz w:val="12"/>
      </w:rPr>
      <w:t>Nur</w:t>
    </w:r>
    <w:proofErr w:type="spellEnd"/>
    <w:r w:rsidR="00055C64" w:rsidRPr="00055C64">
      <w:rPr>
        <w:rFonts w:cs="Arial"/>
        <w:sz w:val="12"/>
      </w:rPr>
      <w:t xml:space="preserve"> Mut: Vom Pfad abweichen und den Systemwechsel vorbereiten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E5725"/>
    <w:multiLevelType w:val="hybridMultilevel"/>
    <w:tmpl w:val="DA84869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674152D"/>
    <w:multiLevelType w:val="hybridMultilevel"/>
    <w:tmpl w:val="15244D98"/>
    <w:lvl w:ilvl="0" w:tplc="ED928DAA">
      <w:start w:val="1"/>
      <w:numFmt w:val="upperLetter"/>
      <w:lvlText w:val="%1."/>
      <w:lvlJc w:val="left"/>
      <w:pPr>
        <w:ind w:left="720" w:hanging="360"/>
      </w:pPr>
      <w:rPr>
        <w:rFonts w:hint="default"/>
        <w:b w:val="0"/>
        <w:i w:val="0"/>
        <w:caps w:val="0"/>
        <w:strike w:val="0"/>
        <w:dstrike w:val="0"/>
        <w:vanish w:val="0"/>
        <w:sz w:val="28"/>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7DF596C"/>
    <w:multiLevelType w:val="multilevel"/>
    <w:tmpl w:val="D77EB4E0"/>
    <w:lvl w:ilvl="0">
      <w:start w:val="1"/>
      <w:numFmt w:val="decimal"/>
      <w:pStyle w:val="berschrift1"/>
      <w:lvlText w:val="%1."/>
      <w:lvlJc w:val="left"/>
      <w:pPr>
        <w:tabs>
          <w:tab w:val="num" w:pos="390"/>
        </w:tabs>
        <w:ind w:left="390" w:hanging="390"/>
      </w:pPr>
      <w:rPr>
        <w:rFonts w:hint="default"/>
      </w:rPr>
    </w:lvl>
    <w:lvl w:ilvl="1">
      <w:start w:val="1"/>
      <w:numFmt w:val="decimal"/>
      <w:pStyle w:val="berschrift2"/>
      <w:lvlText w:val="%1.%2."/>
      <w:lvlJc w:val="left"/>
      <w:pPr>
        <w:tabs>
          <w:tab w:val="num" w:pos="720"/>
        </w:tabs>
        <w:ind w:left="720"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C75473D"/>
    <w:multiLevelType w:val="hybridMultilevel"/>
    <w:tmpl w:val="3D8EC386"/>
    <w:lvl w:ilvl="0" w:tplc="87FA2156">
      <w:start w:val="1"/>
      <w:numFmt w:val="decimal"/>
      <w:lvlText w:val="(%1)"/>
      <w:lvlJc w:val="left"/>
      <w:pPr>
        <w:ind w:left="720" w:hanging="360"/>
      </w:pPr>
      <w:rPr>
        <w:rFonts w:hint="default"/>
        <w:b w:val="0"/>
        <w:i w:val="0"/>
        <w:caps w:val="0"/>
        <w:strike w:val="0"/>
        <w:dstrike w:val="0"/>
        <w:vanish w:val="0"/>
        <w:sz w:val="22"/>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C9F037D"/>
    <w:multiLevelType w:val="hybridMultilevel"/>
    <w:tmpl w:val="CF9C1978"/>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CE"/>
    <w:rsid w:val="00043658"/>
    <w:rsid w:val="00055C64"/>
    <w:rsid w:val="000F7A1F"/>
    <w:rsid w:val="00122CE5"/>
    <w:rsid w:val="001554E8"/>
    <w:rsid w:val="001757E3"/>
    <w:rsid w:val="00180403"/>
    <w:rsid w:val="001B09F8"/>
    <w:rsid w:val="001B4951"/>
    <w:rsid w:val="00216888"/>
    <w:rsid w:val="002507DC"/>
    <w:rsid w:val="00260D2D"/>
    <w:rsid w:val="00270B82"/>
    <w:rsid w:val="0028321E"/>
    <w:rsid w:val="00293A9D"/>
    <w:rsid w:val="002C4FE9"/>
    <w:rsid w:val="002D7801"/>
    <w:rsid w:val="00303670"/>
    <w:rsid w:val="00356BC2"/>
    <w:rsid w:val="003643E1"/>
    <w:rsid w:val="003738B8"/>
    <w:rsid w:val="00391116"/>
    <w:rsid w:val="00422B26"/>
    <w:rsid w:val="00447487"/>
    <w:rsid w:val="004618A4"/>
    <w:rsid w:val="00474C6C"/>
    <w:rsid w:val="004826A1"/>
    <w:rsid w:val="00485C0A"/>
    <w:rsid w:val="0048761F"/>
    <w:rsid w:val="004E0E90"/>
    <w:rsid w:val="004E5F8E"/>
    <w:rsid w:val="00514DED"/>
    <w:rsid w:val="00545725"/>
    <w:rsid w:val="00556BA5"/>
    <w:rsid w:val="005712CE"/>
    <w:rsid w:val="0058455E"/>
    <w:rsid w:val="00611BEC"/>
    <w:rsid w:val="0062237B"/>
    <w:rsid w:val="0064736A"/>
    <w:rsid w:val="00650E9D"/>
    <w:rsid w:val="006B16A9"/>
    <w:rsid w:val="00727149"/>
    <w:rsid w:val="00757340"/>
    <w:rsid w:val="007F7172"/>
    <w:rsid w:val="00832122"/>
    <w:rsid w:val="008438E4"/>
    <w:rsid w:val="008516C9"/>
    <w:rsid w:val="00855995"/>
    <w:rsid w:val="008F5E09"/>
    <w:rsid w:val="00934F69"/>
    <w:rsid w:val="0097225E"/>
    <w:rsid w:val="009A5DF0"/>
    <w:rsid w:val="00A11DE5"/>
    <w:rsid w:val="00AA106F"/>
    <w:rsid w:val="00AB4981"/>
    <w:rsid w:val="00B55E2E"/>
    <w:rsid w:val="00B93946"/>
    <w:rsid w:val="00C142B9"/>
    <w:rsid w:val="00C27012"/>
    <w:rsid w:val="00C430F0"/>
    <w:rsid w:val="00CD5F0A"/>
    <w:rsid w:val="00D253AB"/>
    <w:rsid w:val="00D407AC"/>
    <w:rsid w:val="00D905AD"/>
    <w:rsid w:val="00DE428F"/>
    <w:rsid w:val="00E13AF1"/>
    <w:rsid w:val="00E34834"/>
    <w:rsid w:val="00E54E42"/>
    <w:rsid w:val="00E67EB0"/>
    <w:rsid w:val="00EA7D2E"/>
    <w:rsid w:val="00EC32D0"/>
    <w:rsid w:val="00F0522A"/>
    <w:rsid w:val="00F4355E"/>
    <w:rsid w:val="00F44862"/>
    <w:rsid w:val="00F7377B"/>
    <w:rsid w:val="00FA5082"/>
    <w:rsid w:val="00FC47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C4597E-36BA-43E6-AD0F-ECCC6ECF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12CE"/>
    <w:pPr>
      <w:ind w:left="0" w:firstLine="0"/>
    </w:pPr>
    <w:rPr>
      <w:rFonts w:ascii="Arial" w:eastAsia="Times New Roman" w:hAnsi="Arial" w:cs="Times New Roman"/>
      <w:sz w:val="24"/>
      <w:szCs w:val="20"/>
      <w:lang w:eastAsia="de-DE"/>
    </w:rPr>
  </w:style>
  <w:style w:type="paragraph" w:styleId="berschrift1">
    <w:name w:val="heading 1"/>
    <w:basedOn w:val="Standard"/>
    <w:next w:val="Standard"/>
    <w:link w:val="berschrift1Zchn"/>
    <w:qFormat/>
    <w:rsid w:val="005712CE"/>
    <w:pPr>
      <w:keepNext/>
      <w:numPr>
        <w:numId w:val="1"/>
      </w:numPr>
      <w:outlineLvl w:val="0"/>
    </w:pPr>
    <w:rPr>
      <w:b/>
    </w:rPr>
  </w:style>
  <w:style w:type="paragraph" w:styleId="berschrift2">
    <w:name w:val="heading 2"/>
    <w:basedOn w:val="Standard"/>
    <w:next w:val="Standard"/>
    <w:link w:val="berschrift2Zchn"/>
    <w:qFormat/>
    <w:rsid w:val="005712CE"/>
    <w:pPr>
      <w:keepNext/>
      <w:numPr>
        <w:ilvl w:val="1"/>
        <w:numId w:val="1"/>
      </w:numPr>
      <w:jc w:val="center"/>
      <w:outlineLvl w:val="1"/>
    </w:pPr>
    <w:rPr>
      <w:b/>
    </w:rPr>
  </w:style>
  <w:style w:type="paragraph" w:styleId="berschrift3">
    <w:name w:val="heading 3"/>
    <w:basedOn w:val="Standard"/>
    <w:next w:val="Standard"/>
    <w:link w:val="berschrift3Zchn"/>
    <w:qFormat/>
    <w:rsid w:val="005712CE"/>
    <w:pPr>
      <w:keepNext/>
      <w:numPr>
        <w:ilvl w:val="2"/>
        <w:numId w:val="1"/>
      </w:numPr>
      <w:tabs>
        <w:tab w:val="left" w:pos="426"/>
      </w:tabs>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712CE"/>
    <w:rPr>
      <w:rFonts w:ascii="Arial" w:eastAsia="Times New Roman" w:hAnsi="Arial" w:cs="Times New Roman"/>
      <w:b/>
      <w:sz w:val="24"/>
      <w:szCs w:val="20"/>
      <w:lang w:eastAsia="de-DE"/>
    </w:rPr>
  </w:style>
  <w:style w:type="character" w:customStyle="1" w:styleId="berschrift2Zchn">
    <w:name w:val="Überschrift 2 Zchn"/>
    <w:basedOn w:val="Absatz-Standardschriftart"/>
    <w:link w:val="berschrift2"/>
    <w:rsid w:val="005712CE"/>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5712CE"/>
    <w:rPr>
      <w:rFonts w:ascii="Arial" w:eastAsia="Times New Roman" w:hAnsi="Arial" w:cs="Times New Roman"/>
      <w:b/>
      <w:sz w:val="24"/>
      <w:szCs w:val="20"/>
      <w:lang w:eastAsia="de-DE"/>
    </w:rPr>
  </w:style>
  <w:style w:type="paragraph" w:styleId="Kopfzeile">
    <w:name w:val="header"/>
    <w:basedOn w:val="Standard"/>
    <w:link w:val="KopfzeileZchn"/>
    <w:rsid w:val="005712CE"/>
    <w:pPr>
      <w:tabs>
        <w:tab w:val="center" w:pos="4536"/>
        <w:tab w:val="right" w:pos="9072"/>
      </w:tabs>
    </w:pPr>
  </w:style>
  <w:style w:type="character" w:customStyle="1" w:styleId="KopfzeileZchn">
    <w:name w:val="Kopfzeile Zchn"/>
    <w:basedOn w:val="Absatz-Standardschriftart"/>
    <w:link w:val="Kopfzeile"/>
    <w:rsid w:val="005712CE"/>
    <w:rPr>
      <w:rFonts w:ascii="Arial" w:eastAsia="Times New Roman" w:hAnsi="Arial" w:cs="Times New Roman"/>
      <w:sz w:val="24"/>
      <w:szCs w:val="20"/>
      <w:lang w:eastAsia="de-DE"/>
    </w:rPr>
  </w:style>
  <w:style w:type="paragraph" w:styleId="Fuzeile">
    <w:name w:val="footer"/>
    <w:basedOn w:val="Standard"/>
    <w:link w:val="FuzeileZchn"/>
    <w:rsid w:val="005712CE"/>
    <w:pPr>
      <w:tabs>
        <w:tab w:val="center" w:pos="4536"/>
        <w:tab w:val="right" w:pos="9072"/>
      </w:tabs>
    </w:pPr>
  </w:style>
  <w:style w:type="character" w:customStyle="1" w:styleId="FuzeileZchn">
    <w:name w:val="Fußzeile Zchn"/>
    <w:basedOn w:val="Absatz-Standardschriftart"/>
    <w:link w:val="Fuzeile"/>
    <w:rsid w:val="005712CE"/>
    <w:rPr>
      <w:rFonts w:ascii="Arial" w:eastAsia="Times New Roman" w:hAnsi="Arial" w:cs="Times New Roman"/>
      <w:sz w:val="24"/>
      <w:szCs w:val="20"/>
      <w:lang w:eastAsia="de-DE"/>
    </w:rPr>
  </w:style>
  <w:style w:type="character" w:styleId="Seitenzahl">
    <w:name w:val="page number"/>
    <w:basedOn w:val="Absatz-Standardschriftart"/>
    <w:rsid w:val="005712CE"/>
  </w:style>
  <w:style w:type="paragraph" w:styleId="Textkrper-Einzug3">
    <w:name w:val="Body Text Indent 3"/>
    <w:basedOn w:val="Standard"/>
    <w:link w:val="Textkrper-Einzug3Zchn"/>
    <w:rsid w:val="005712CE"/>
    <w:pPr>
      <w:ind w:left="360"/>
      <w:jc w:val="both"/>
    </w:pPr>
    <w:rPr>
      <w:sz w:val="20"/>
    </w:rPr>
  </w:style>
  <w:style w:type="character" w:customStyle="1" w:styleId="Textkrper-Einzug3Zchn">
    <w:name w:val="Textkörper-Einzug 3 Zchn"/>
    <w:basedOn w:val="Absatz-Standardschriftart"/>
    <w:link w:val="Textkrper-Einzug3"/>
    <w:rsid w:val="005712CE"/>
    <w:rPr>
      <w:rFonts w:ascii="Arial" w:eastAsia="Times New Roman" w:hAnsi="Arial" w:cs="Times New Roman"/>
      <w:sz w:val="20"/>
      <w:szCs w:val="20"/>
      <w:lang w:eastAsia="de-DE"/>
    </w:rPr>
  </w:style>
  <w:style w:type="paragraph" w:styleId="Listenabsatz">
    <w:name w:val="List Paragraph"/>
    <w:basedOn w:val="Standard"/>
    <w:qFormat/>
    <w:rsid w:val="005712CE"/>
    <w:pPr>
      <w:ind w:left="720"/>
    </w:pPr>
    <w:rPr>
      <w:rFonts w:ascii="Calibri" w:eastAsia="Calibri" w:hAnsi="Calibri"/>
      <w:sz w:val="22"/>
      <w:szCs w:val="22"/>
      <w:lang w:eastAsia="en-US"/>
    </w:rPr>
  </w:style>
  <w:style w:type="paragraph" w:styleId="Funotentext">
    <w:name w:val="footnote text"/>
    <w:aliases w:val="VR_Fußnotentext"/>
    <w:basedOn w:val="Standard"/>
    <w:link w:val="FunotentextZchn"/>
    <w:uiPriority w:val="99"/>
    <w:rsid w:val="00F4355E"/>
    <w:rPr>
      <w:rFonts w:ascii="Times New Roman" w:hAnsi="Times New Roman"/>
      <w:sz w:val="20"/>
    </w:rPr>
  </w:style>
  <w:style w:type="character" w:customStyle="1" w:styleId="FunotentextZchn">
    <w:name w:val="Fußnotentext Zchn"/>
    <w:aliases w:val="VR_Fußnotentext Zchn"/>
    <w:basedOn w:val="Absatz-Standardschriftart"/>
    <w:link w:val="Funotentext"/>
    <w:uiPriority w:val="99"/>
    <w:rsid w:val="00F4355E"/>
    <w:rPr>
      <w:rFonts w:ascii="Times New Roman" w:eastAsia="Times New Roman" w:hAnsi="Times New Roman" w:cs="Times New Roman"/>
      <w:sz w:val="20"/>
      <w:szCs w:val="20"/>
      <w:lang w:eastAsia="de-DE"/>
    </w:rPr>
  </w:style>
  <w:style w:type="character" w:styleId="Funotenzeichen">
    <w:name w:val="footnote reference"/>
    <w:aliases w:val="BEG Fußnotenzeichen,Fußnotenzeichen Petit"/>
    <w:rsid w:val="00F4355E"/>
    <w:rPr>
      <w:vertAlign w:val="superscript"/>
    </w:rPr>
  </w:style>
  <w:style w:type="paragraph" w:styleId="Sprechblasentext">
    <w:name w:val="Balloon Text"/>
    <w:basedOn w:val="Standard"/>
    <w:link w:val="SprechblasentextZchn"/>
    <w:uiPriority w:val="99"/>
    <w:semiHidden/>
    <w:unhideWhenUsed/>
    <w:rsid w:val="000F7A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7A1F"/>
    <w:rPr>
      <w:rFonts w:ascii="Segoe UI" w:eastAsia="Times New Roman" w:hAnsi="Segoe UI" w:cs="Segoe UI"/>
      <w:sz w:val="18"/>
      <w:szCs w:val="18"/>
      <w:lang w:eastAsia="de-DE"/>
    </w:rPr>
  </w:style>
  <w:style w:type="paragraph" w:customStyle="1" w:styleId="Standard11">
    <w:name w:val="Standard11"/>
    <w:basedOn w:val="Standard"/>
    <w:rsid w:val="00422B26"/>
    <w:pPr>
      <w:overflowPunct w:val="0"/>
      <w:autoSpaceDE w:val="0"/>
      <w:autoSpaceDN w:val="0"/>
      <w:adjustRightInd w:val="0"/>
      <w:spacing w:line="320" w:lineRule="exact"/>
      <w:ind w:firstLine="567"/>
      <w:jc w:val="both"/>
      <w:textAlignment w:val="baseline"/>
    </w:pPr>
  </w:style>
  <w:style w:type="paragraph" w:customStyle="1" w:styleId="Funoten">
    <w:name w:val="Fußnoten"/>
    <w:rsid w:val="00EA7D2E"/>
    <w:pPr>
      <w:pBdr>
        <w:top w:val="nil"/>
        <w:left w:val="nil"/>
        <w:bottom w:val="nil"/>
        <w:right w:val="nil"/>
        <w:between w:val="nil"/>
        <w:bar w:val="nil"/>
      </w:pBdr>
      <w:tabs>
        <w:tab w:val="left" w:pos="284"/>
        <w:tab w:val="left" w:pos="5103"/>
      </w:tabs>
      <w:ind w:left="0" w:firstLine="0"/>
      <w:jc w:val="both"/>
    </w:pPr>
    <w:rPr>
      <w:rFonts w:ascii="Times New Roman" w:eastAsia="Times New Roman" w:hAnsi="Times New Roman" w:cs="Times New Roman"/>
      <w:color w:val="000000"/>
      <w:sz w:val="18"/>
      <w:szCs w:val="18"/>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41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7511-3E65-43F5-9193-12BD07CD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2202</Words>
  <Characters>13874</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Dessoy</dc:creator>
  <cp:keywords/>
  <dc:description/>
  <cp:lastModifiedBy>Valentin Dessoy</cp:lastModifiedBy>
  <cp:revision>19</cp:revision>
  <cp:lastPrinted>2015-03-22T16:40:00Z</cp:lastPrinted>
  <dcterms:created xsi:type="dcterms:W3CDTF">2015-03-22T12:58:00Z</dcterms:created>
  <dcterms:modified xsi:type="dcterms:W3CDTF">2015-03-22T17:17:00Z</dcterms:modified>
</cp:coreProperties>
</file>